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565a" w14:textId="0955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Абайского районного маслихата Карагандинской области от 9 декабря 2010 года N 30/351. Зарегистрировано Управлением юстиции Абайского района Карагандинской области 14 декабря 2010 года N 8-9-92.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внеочередной сессии Абайского районного маслихата от 18 февраля 2010 года N 20/250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8-9-75 от 3 марта 2010 года, опубликовано в районной газете "Абай-Ақиқат" от 12 марта 2010 года N 12-13 (3810),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внеочередной сессии Абайского районного маслихата от 14 апреля 2010 года N 22/270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8-9-81 от 23 апреля 2010 года, опубликовано в районной газете "Абай-Ақиқат" от 30 апреля 2010 года N 20 (3816),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внеочередной сессии Абайского районного маслихата от 3 августа 2010 года N 24/303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8-9-85 от 6 августа 2010 года, опубликовано в районной газете "Абай-Ақиқат" от 13 августа 2010 года N 35 (3831),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очередной сессии Абайского районного маслихата от 16 сентября 2010 года N 26/317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8-9-86 от 20 сентября 2010 года, опубликовано в районной газете "Абай-Ақиқат" от 24 сентября 2010 года N 41 (3837) и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внеочередной сессии Абайского районного маслихата от 28 октября 2010 года N 29/344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8-9-88 от 4 ноября 2010 года, опубликовано в районной газете "Абай-Ақиқат" от 12 ноября 2010 года N 48 (3844)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"2443228" заменить цифрами "2444619";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"2495283" заменить цифрами "2496674";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"12462" заменить цифрами "12521";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64517" заменить цифрами "минус 64576";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"64517" заменить цифрами "64576";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Бахраева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Т. Дюсенова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30/351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18 </w:t>
      </w:r>
      <w:r>
        <w:rPr>
          <w:rFonts w:ascii="Times New Roman"/>
          <w:b w:val="false"/>
          <w:i w:val="false"/>
          <w:color w:val="000000"/>
          <w:sz w:val="28"/>
        </w:rPr>
        <w:t>очередной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03"/>
        <w:gridCol w:w="482"/>
        <w:gridCol w:w="10601"/>
        <w:gridCol w:w="18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2444619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700216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76"/>
        <w:gridCol w:w="797"/>
        <w:gridCol w:w="797"/>
        <w:gridCol w:w="9470"/>
        <w:gridCol w:w="18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2496674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213613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</w:tr>
      <w:tr>
        <w:trPr>
          <w:trHeight w:val="13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6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14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1469519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1239452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1237377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12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162882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162882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</w:tr>
      <w:tr>
        <w:trPr>
          <w:trHeight w:val="15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6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</w:p>
        </w:tc>
      </w:tr>
      <w:tr>
        <w:trPr>
          <w:trHeight w:val="27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территорий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210862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129832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11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67864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61439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0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1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8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3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11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12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7"/>
        <w:gridCol w:w="899"/>
        <w:gridCol w:w="819"/>
        <w:gridCol w:w="8980"/>
        <w:gridCol w:w="18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677"/>
        <w:gridCol w:w="677"/>
        <w:gridCol w:w="9469"/>
        <w:gridCol w:w="18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-64576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декабря 2010 года N 30/351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кредиты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9"/>
        <w:gridCol w:w="1811"/>
      </w:tblGrid>
      <w:tr>
        <w:trPr>
          <w:trHeight w:val="99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273048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66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33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9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9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9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4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99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37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0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69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4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6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декабря 2010 года N 30/351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</w:t>
      </w:r>
      <w:r>
        <w:rPr>
          <w:rFonts w:ascii="Times New Roman"/>
          <w:b/>
          <w:i w:val="false"/>
          <w:color w:val="000080"/>
          <w:sz w:val="28"/>
        </w:rPr>
        <w:t xml:space="preserve"> по</w:t>
      </w:r>
      <w:r>
        <w:rPr>
          <w:rFonts w:ascii="Times New Roman"/>
          <w:b/>
          <w:i w:val="false"/>
          <w:color w:val="000080"/>
          <w:sz w:val="28"/>
        </w:rPr>
        <w:t xml:space="preserve"> аппаратам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районного</w:t>
      </w:r>
      <w:r>
        <w:rPr>
          <w:rFonts w:ascii="Times New Roman"/>
          <w:b/>
          <w:i w:val="false"/>
          <w:color w:val="000080"/>
          <w:sz w:val="28"/>
        </w:rPr>
        <w:t xml:space="preserve"> значения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поселка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аула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села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аульного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сельского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806"/>
        <w:gridCol w:w="827"/>
        <w:gridCol w:w="4206"/>
        <w:gridCol w:w="1824"/>
        <w:gridCol w:w="1927"/>
        <w:gridCol w:w="1784"/>
        <w:gridCol w:w="16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8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3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787"/>
        <w:gridCol w:w="787"/>
        <w:gridCol w:w="4253"/>
        <w:gridCol w:w="1807"/>
        <w:gridCol w:w="1949"/>
        <w:gridCol w:w="1787"/>
        <w:gridCol w:w="16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8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810"/>
        <w:gridCol w:w="790"/>
        <w:gridCol w:w="4265"/>
        <w:gridCol w:w="1730"/>
        <w:gridCol w:w="1955"/>
        <w:gridCol w:w="1813"/>
        <w:gridCol w:w="16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8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3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810"/>
        <w:gridCol w:w="789"/>
        <w:gridCol w:w="5060"/>
        <w:gridCol w:w="2220"/>
        <w:gridCol w:w="2158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3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