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b2ce" w14:textId="996b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Жастар города Костаная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20 апреля 2010 года № 3св и решение маслихата города Костаная Костанайской области от 20 апреля 2010 года № 295. Зарегистрировано Управлением юстиции города Костаная Костанайской области 28 апреля 2010 года № 9-1-147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рассмотрев заключение городской ономастической комиссии, с учетом мнения населения,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Жастар города Костаная в улицу Генерала Арстанбекова.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Костаная                       Ж. 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административных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юридического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"Аппарат акима города Костаная"             А. Исенбаев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специалист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документационного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"Аппарат акима города Костаная"               А. Антеева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