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c393" w14:textId="1aec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и обеспечении проведения очередного призыва граждан на срочную воинскую службу в Вооруженные Силы, другие войска и воинские формирования Республики Казахстан в апреле-июне и в октябре-декабре 2010 года</w:t>
      </w:r>
    </w:p>
    <w:p>
      <w:pPr>
        <w:spacing w:after="0"/>
        <w:ind w:left="0"/>
        <w:jc w:val="both"/>
      </w:pPr>
      <w:r>
        <w:rPr>
          <w:rFonts w:ascii="Times New Roman"/>
          <w:b w:val="false"/>
          <w:i w:val="false"/>
          <w:color w:val="000000"/>
          <w:sz w:val="28"/>
        </w:rPr>
        <w:t>Постановление акимата города Рудного Костанайской области от 22 апреля 2010 года № 454. Зарегистрировано Управлением юстиции города Рудного Костанайской области 26 мая 2010 года № 9-2-160</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8 июля 2005 года "О воинской обязанности и воинской службе", Указом Президента Республики Казахстан от 29 марта 2010 года </w:t>
      </w:r>
      <w:r>
        <w:rPr>
          <w:rFonts w:ascii="Times New Roman"/>
          <w:b w:val="false"/>
          <w:i w:val="false"/>
          <w:color w:val="000000"/>
          <w:sz w:val="28"/>
        </w:rPr>
        <w:t>№ 960</w:t>
      </w:r>
      <w:r>
        <w:rPr>
          <w:rFonts w:ascii="Times New Roman"/>
          <w:b w:val="false"/>
          <w:i w:val="false"/>
          <w:color w:val="000000"/>
          <w:sz w:val="28"/>
        </w:rPr>
        <w:t xml:space="preserve">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2010 года", постановлением Правительства Республики Казахстан от 15 апреля 2010 года </w:t>
      </w:r>
      <w:r>
        <w:rPr>
          <w:rFonts w:ascii="Times New Roman"/>
          <w:b w:val="false"/>
          <w:i w:val="false"/>
          <w:color w:val="000000"/>
          <w:sz w:val="28"/>
        </w:rPr>
        <w:t>№ 313</w:t>
      </w:r>
      <w:r>
        <w:rPr>
          <w:rFonts w:ascii="Times New Roman"/>
          <w:b w:val="false"/>
          <w:i w:val="false"/>
          <w:color w:val="000000"/>
          <w:sz w:val="28"/>
        </w:rPr>
        <w:t xml:space="preserve"> "О реализации Указа Президента Республики Казахстан от 29 марта 2010 года </w:t>
      </w:r>
      <w:r>
        <w:rPr>
          <w:rFonts w:ascii="Times New Roman"/>
          <w:b w:val="false"/>
          <w:i w:val="false"/>
          <w:color w:val="000000"/>
          <w:sz w:val="28"/>
        </w:rPr>
        <w:t>№ 960</w:t>
      </w:r>
      <w:r>
        <w:rPr>
          <w:rFonts w:ascii="Times New Roman"/>
          <w:b w:val="false"/>
          <w:i w:val="false"/>
          <w:color w:val="000000"/>
          <w:sz w:val="28"/>
        </w:rPr>
        <w:t xml:space="preserve">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2010 года" и постановлением акимата Костанайской области от 15 апреля 2010 года </w:t>
      </w:r>
      <w:r>
        <w:rPr>
          <w:rFonts w:ascii="Times New Roman"/>
          <w:b w:val="false"/>
          <w:i w:val="false"/>
          <w:color w:val="000000"/>
          <w:sz w:val="28"/>
        </w:rPr>
        <w:t>№ 130</w:t>
      </w:r>
      <w:r>
        <w:rPr>
          <w:rFonts w:ascii="Times New Roman"/>
          <w:b w:val="false"/>
          <w:i w:val="false"/>
          <w:color w:val="000000"/>
          <w:sz w:val="28"/>
        </w:rPr>
        <w:t xml:space="preserve"> "Об организации и обеспечении проведения очередного призыва граждан на срочную воинскую службу в Вооруженные Силы, другие войска и воинские формирования Республики Казахстан в апреле-июне, октябре-декабре 2010 года", номер в Реестре государственной регистрации нормативных правовых актов 3714, акимат города Рудного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Рекомендовать государственному учреждению "Отдел по делам обороны города Рудный Костанайской области" (по согласованию) организовать работу призывной комиссии и обеспечить проведение очередного призыва в апреле-июне и октябре-декабре 2010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2. Рекомендовать государственному учреждению "Рудненская городская психиатрическая больница" Управления здравоохранения акимата Костанайской области (по согласованию), государственному коммунальному казенному предприятию "Рудненская городская поликлиника" Управления здравоохранения акимата Костанайской области (по согласованию), государственному коммунальному казенному предприятию "Рудненский городской кожно-венерологический диспансер" Управления здравоохранения акимата Костанайской области (по согласованию), государственному коммунальному казенному предприятию "Рудненская городская больница" Управления здравоохранения акимата Костанайской области (по согласованию), государственному учреждению "Рудненский противотуберкулезный диспансер" Управления здравоохранения акимата Костанайской области (по согласованию) организовать работу по обследованию призывников, направленных на дополнительное обследование.</w:t>
      </w:r>
      <w:r>
        <w:br/>
      </w:r>
      <w:r>
        <w:rPr>
          <w:rFonts w:ascii="Times New Roman"/>
          <w:b w:val="false"/>
          <w:i w:val="false"/>
          <w:color w:val="000000"/>
          <w:sz w:val="28"/>
        </w:rPr>
        <w:t>
</w:t>
      </w:r>
      <w:r>
        <w:rPr>
          <w:rFonts w:ascii="Times New Roman"/>
          <w:b w:val="false"/>
          <w:i w:val="false"/>
          <w:color w:val="000000"/>
          <w:sz w:val="28"/>
        </w:rPr>
        <w:t>
      3. Рекомендовать государственному учреждению "Управление внутренних дел города Рудного Департамента внутренних дел Костанайской области Министерства внутренних дел Республики Казахстан" (по согласованию) в пределах своей компетенции осуществлять розыск и задержание лиц, уклоняющихся от выполнения воинской обязанности.</w:t>
      </w:r>
      <w:r>
        <w:br/>
      </w:r>
      <w:r>
        <w:rPr>
          <w:rFonts w:ascii="Times New Roman"/>
          <w:b w:val="false"/>
          <w:i w:val="false"/>
          <w:color w:val="000000"/>
          <w:sz w:val="28"/>
        </w:rPr>
        <w:t>
</w:t>
      </w:r>
      <w:r>
        <w:rPr>
          <w:rFonts w:ascii="Times New Roman"/>
          <w:b w:val="false"/>
          <w:i w:val="false"/>
          <w:color w:val="000000"/>
          <w:sz w:val="28"/>
        </w:rPr>
        <w:t>
      4. Акимам поселков Качар и Горняцкий организовать оповещение призывников, направленных призывной комиссией для прохождения медицинского обследования.</w:t>
      </w:r>
      <w:r>
        <w:br/>
      </w:r>
      <w:r>
        <w:rPr>
          <w:rFonts w:ascii="Times New Roman"/>
          <w:b w:val="false"/>
          <w:i w:val="false"/>
          <w:color w:val="000000"/>
          <w:sz w:val="28"/>
        </w:rPr>
        <w:t>
</w:t>
      </w:r>
      <w:r>
        <w:rPr>
          <w:rFonts w:ascii="Times New Roman"/>
          <w:b w:val="false"/>
          <w:i w:val="false"/>
          <w:color w:val="000000"/>
          <w:sz w:val="28"/>
        </w:rPr>
        <w:t>
      5. Государственному учреждению "Рудненский городской отдел культуры и развития языков" организовать мероприятия по торжественным проводам призывников, направляемым для прохождения воинской службы.</w:t>
      </w:r>
      <w:r>
        <w:br/>
      </w:r>
      <w:r>
        <w:rPr>
          <w:rFonts w:ascii="Times New Roman"/>
          <w:b w:val="false"/>
          <w:i w:val="false"/>
          <w:color w:val="000000"/>
          <w:sz w:val="28"/>
        </w:rPr>
        <w:t>
</w:t>
      </w:r>
      <w:r>
        <w:rPr>
          <w:rFonts w:ascii="Times New Roman"/>
          <w:b w:val="false"/>
          <w:i w:val="false"/>
          <w:color w:val="000000"/>
          <w:sz w:val="28"/>
        </w:rPr>
        <w:t>
      6. Финансирование расходов, связанных с выполнением мероприятий по оповещению, проведению призыва, медицинскому освидетельствованию и доставке призывников, а также заработная плата техническим работникам производится за счет средств городского бюджета.</w:t>
      </w:r>
      <w:r>
        <w:br/>
      </w:r>
      <w:r>
        <w:rPr>
          <w:rFonts w:ascii="Times New Roman"/>
          <w:b w:val="false"/>
          <w:i w:val="false"/>
          <w:color w:val="000000"/>
          <w:sz w:val="28"/>
        </w:rPr>
        <w:t>
</w:t>
      </w:r>
      <w:r>
        <w:rPr>
          <w:rFonts w:ascii="Times New Roman"/>
          <w:b w:val="false"/>
          <w:i w:val="false"/>
          <w:color w:val="000000"/>
          <w:sz w:val="28"/>
        </w:rPr>
        <w:t>
      7. Контроль за выполнением данного постановления возложить на заместителя акима города Рудного Ишмухамбетова А.А.</w:t>
      </w:r>
      <w:r>
        <w:br/>
      </w:r>
      <w:r>
        <w:rPr>
          <w:rFonts w:ascii="Times New Roman"/>
          <w:b w:val="false"/>
          <w:i w:val="false"/>
          <w:color w:val="000000"/>
          <w:sz w:val="28"/>
        </w:rPr>
        <w:t>
</w:t>
      </w:r>
      <w:r>
        <w:rPr>
          <w:rFonts w:ascii="Times New Roman"/>
          <w:b w:val="false"/>
          <w:i w:val="false"/>
          <w:color w:val="000000"/>
          <w:sz w:val="28"/>
        </w:rPr>
        <w:t>
      8.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 возникшие с апреля 2010 года.</w:t>
      </w:r>
    </w:p>
    <w:bookmarkEnd w:id="0"/>
    <w:p>
      <w:pPr>
        <w:spacing w:after="0"/>
        <w:ind w:left="0"/>
        <w:jc w:val="both"/>
      </w:pPr>
      <w:r>
        <w:rPr>
          <w:rFonts w:ascii="Times New Roman"/>
          <w:b w:val="false"/>
          <w:i/>
          <w:color w:val="000000"/>
          <w:sz w:val="28"/>
        </w:rPr>
        <w:t>      Аким города Рудного                        Н. Денинг</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учреждения "Рудненская городская</w:t>
      </w:r>
      <w:r>
        <w:br/>
      </w:r>
      <w:r>
        <w:rPr>
          <w:rFonts w:ascii="Times New Roman"/>
          <w:b w:val="false"/>
          <w:i w:val="false"/>
          <w:color w:val="000000"/>
          <w:sz w:val="28"/>
        </w:rPr>
        <w:t>
</w:t>
      </w:r>
      <w:r>
        <w:rPr>
          <w:rFonts w:ascii="Times New Roman"/>
          <w:b w:val="false"/>
          <w:i/>
          <w:color w:val="000000"/>
          <w:sz w:val="28"/>
        </w:rPr>
        <w:t>      психиатрическая больница"</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акимата Костанайской области</w:t>
      </w:r>
      <w:r>
        <w:br/>
      </w:r>
      <w:r>
        <w:rPr>
          <w:rFonts w:ascii="Times New Roman"/>
          <w:b w:val="false"/>
          <w:i w:val="false"/>
          <w:color w:val="000000"/>
          <w:sz w:val="28"/>
        </w:rPr>
        <w:t>
</w:t>
      </w:r>
      <w:r>
        <w:rPr>
          <w:rFonts w:ascii="Times New Roman"/>
          <w:b w:val="false"/>
          <w:i/>
          <w:color w:val="000000"/>
          <w:sz w:val="28"/>
        </w:rPr>
        <w:t>      _______________ Н. Губенко</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учреждения "Рудненский</w:t>
      </w:r>
      <w:r>
        <w:br/>
      </w:r>
      <w:r>
        <w:rPr>
          <w:rFonts w:ascii="Times New Roman"/>
          <w:b w:val="false"/>
          <w:i w:val="false"/>
          <w:color w:val="000000"/>
          <w:sz w:val="28"/>
        </w:rPr>
        <w:t>
</w:t>
      </w:r>
      <w:r>
        <w:rPr>
          <w:rFonts w:ascii="Times New Roman"/>
          <w:b w:val="false"/>
          <w:i/>
          <w:color w:val="000000"/>
          <w:sz w:val="28"/>
        </w:rPr>
        <w:t>      противотуберкулезный диспансер"</w:t>
      </w:r>
      <w:r>
        <w:br/>
      </w:r>
      <w:r>
        <w:rPr>
          <w:rFonts w:ascii="Times New Roman"/>
          <w:b w:val="false"/>
          <w:i w:val="false"/>
          <w:color w:val="000000"/>
          <w:sz w:val="28"/>
        </w:rPr>
        <w:t>
</w:t>
      </w:r>
      <w:r>
        <w:rPr>
          <w:rFonts w:ascii="Times New Roman"/>
          <w:b w:val="false"/>
          <w:i/>
          <w:color w:val="000000"/>
          <w:sz w:val="28"/>
        </w:rPr>
        <w:t>      Управления здравоохранения акимата</w:t>
      </w:r>
      <w:r>
        <w:br/>
      </w:r>
      <w:r>
        <w:rPr>
          <w:rFonts w:ascii="Times New Roman"/>
          <w:b w:val="false"/>
          <w:i w:val="false"/>
          <w:color w:val="000000"/>
          <w:sz w:val="28"/>
        </w:rPr>
        <w:t>
</w:t>
      </w:r>
      <w:r>
        <w:rPr>
          <w:rFonts w:ascii="Times New Roman"/>
          <w:b w:val="false"/>
          <w:i/>
          <w:color w:val="000000"/>
          <w:sz w:val="28"/>
        </w:rPr>
        <w:t>      Костанайской области</w:t>
      </w:r>
      <w:r>
        <w:br/>
      </w:r>
      <w:r>
        <w:rPr>
          <w:rFonts w:ascii="Times New Roman"/>
          <w:b w:val="false"/>
          <w:i w:val="false"/>
          <w:color w:val="000000"/>
          <w:sz w:val="28"/>
        </w:rPr>
        <w:t>
</w:t>
      </w:r>
      <w:r>
        <w:rPr>
          <w:rFonts w:ascii="Times New Roman"/>
          <w:b w:val="false"/>
          <w:i/>
          <w:color w:val="000000"/>
          <w:sz w:val="28"/>
        </w:rPr>
        <w:t>      ________________ К. Муржакупов</w:t>
      </w:r>
    </w:p>
    <w:p>
      <w:pPr>
        <w:spacing w:after="0"/>
        <w:ind w:left="0"/>
        <w:jc w:val="both"/>
      </w:pP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rPr>
        <w:t>Управление внутренних дел города</w:t>
      </w:r>
      <w:r>
        <w:br/>
      </w:r>
      <w:r>
        <w:rPr>
          <w:rFonts w:ascii="Times New Roman"/>
          <w:b w:val="false"/>
          <w:i w:val="false"/>
          <w:color w:val="000000"/>
          <w:sz w:val="28"/>
        </w:rPr>
        <w:t>
</w:t>
      </w:r>
      <w:r>
        <w:rPr>
          <w:rFonts w:ascii="Times New Roman"/>
          <w:b w:val="false"/>
          <w:i/>
          <w:color w:val="000000"/>
          <w:sz w:val="28"/>
        </w:rPr>
        <w:t>      Рудного Департамента внутренних дел</w:t>
      </w:r>
      <w:r>
        <w:br/>
      </w:r>
      <w:r>
        <w:rPr>
          <w:rFonts w:ascii="Times New Roman"/>
          <w:b w:val="false"/>
          <w:i w:val="false"/>
          <w:color w:val="000000"/>
          <w:sz w:val="28"/>
        </w:rPr>
        <w:t>
</w:t>
      </w:r>
      <w:r>
        <w:rPr>
          <w:rFonts w:ascii="Times New Roman"/>
          <w:b w:val="false"/>
          <w:i/>
          <w:color w:val="000000"/>
          <w:sz w:val="28"/>
        </w:rPr>
        <w:t>      Костанайской области Министерства</w:t>
      </w:r>
      <w:r>
        <w:br/>
      </w:r>
      <w:r>
        <w:rPr>
          <w:rFonts w:ascii="Times New Roman"/>
          <w:b w:val="false"/>
          <w:i w:val="false"/>
          <w:color w:val="000000"/>
          <w:sz w:val="28"/>
        </w:rPr>
        <w:t>
</w:t>
      </w:r>
      <w:r>
        <w:rPr>
          <w:rFonts w:ascii="Times New Roman"/>
          <w:b w:val="false"/>
          <w:i/>
          <w:color w:val="000000"/>
          <w:sz w:val="28"/>
        </w:rPr>
        <w:t>      внутренних дел Республики Казахстан"</w:t>
      </w:r>
      <w:r>
        <w:br/>
      </w:r>
      <w:r>
        <w:rPr>
          <w:rFonts w:ascii="Times New Roman"/>
          <w:b w:val="false"/>
          <w:i w:val="false"/>
          <w:color w:val="000000"/>
          <w:sz w:val="28"/>
        </w:rPr>
        <w:t>
</w:t>
      </w:r>
      <w:r>
        <w:rPr>
          <w:rFonts w:ascii="Times New Roman"/>
          <w:b w:val="false"/>
          <w:i/>
          <w:color w:val="000000"/>
          <w:sz w:val="28"/>
        </w:rPr>
        <w:t xml:space="preserve">      ________________ </w:t>
      </w:r>
      <w:r>
        <w:rPr>
          <w:rFonts w:ascii="Times New Roman"/>
          <w:b w:val="false"/>
          <w:i/>
          <w:color w:val="000000"/>
          <w:sz w:val="28"/>
        </w:rPr>
        <w:t>К. Сатубалдин</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по делам</w:t>
      </w:r>
      <w:r>
        <w:br/>
      </w:r>
      <w:r>
        <w:rPr>
          <w:rFonts w:ascii="Times New Roman"/>
          <w:b w:val="false"/>
          <w:i w:val="false"/>
          <w:color w:val="000000"/>
          <w:sz w:val="28"/>
        </w:rPr>
        <w:t>
</w:t>
      </w:r>
      <w:r>
        <w:rPr>
          <w:rFonts w:ascii="Times New Roman"/>
          <w:b w:val="false"/>
          <w:i/>
          <w:color w:val="000000"/>
          <w:sz w:val="28"/>
        </w:rPr>
        <w:t>      обороны города Рудный</w:t>
      </w:r>
      <w:r>
        <w:br/>
      </w:r>
      <w:r>
        <w:rPr>
          <w:rFonts w:ascii="Times New Roman"/>
          <w:b w:val="false"/>
          <w:i w:val="false"/>
          <w:color w:val="000000"/>
          <w:sz w:val="28"/>
        </w:rPr>
        <w:t>
</w:t>
      </w:r>
      <w:r>
        <w:rPr>
          <w:rFonts w:ascii="Times New Roman"/>
          <w:b w:val="false"/>
          <w:i/>
          <w:color w:val="000000"/>
          <w:sz w:val="28"/>
        </w:rPr>
        <w:t>      Костанайской области"</w:t>
      </w:r>
      <w:r>
        <w:br/>
      </w:r>
      <w:r>
        <w:rPr>
          <w:rFonts w:ascii="Times New Roman"/>
          <w:b w:val="false"/>
          <w:i w:val="false"/>
          <w:color w:val="000000"/>
          <w:sz w:val="28"/>
        </w:rPr>
        <w:t>
</w:t>
      </w:r>
      <w:r>
        <w:rPr>
          <w:rFonts w:ascii="Times New Roman"/>
          <w:b w:val="false"/>
          <w:i/>
          <w:color w:val="000000"/>
          <w:sz w:val="28"/>
        </w:rPr>
        <w:t>      _______________ Г. Шалтыков</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казенного предприятия</w:t>
      </w:r>
      <w:r>
        <w:br/>
      </w:r>
      <w:r>
        <w:rPr>
          <w:rFonts w:ascii="Times New Roman"/>
          <w:b w:val="false"/>
          <w:i w:val="false"/>
          <w:color w:val="000000"/>
          <w:sz w:val="28"/>
        </w:rPr>
        <w:t>
</w:t>
      </w:r>
      <w:r>
        <w:rPr>
          <w:rFonts w:ascii="Times New Roman"/>
          <w:b w:val="false"/>
          <w:i/>
          <w:color w:val="000000"/>
          <w:sz w:val="28"/>
        </w:rPr>
        <w:t>      "Рудненская городская больница"</w:t>
      </w:r>
      <w:r>
        <w:br/>
      </w:r>
      <w:r>
        <w:rPr>
          <w:rFonts w:ascii="Times New Roman"/>
          <w:b w:val="false"/>
          <w:i w:val="false"/>
          <w:color w:val="000000"/>
          <w:sz w:val="28"/>
        </w:rPr>
        <w:t>
</w:t>
      </w:r>
      <w:r>
        <w:rPr>
          <w:rFonts w:ascii="Times New Roman"/>
          <w:b w:val="false"/>
          <w:i/>
          <w:color w:val="000000"/>
          <w:sz w:val="28"/>
        </w:rPr>
        <w:t>      Управления здравоохранения акимата</w:t>
      </w:r>
      <w:r>
        <w:br/>
      </w:r>
      <w:r>
        <w:rPr>
          <w:rFonts w:ascii="Times New Roman"/>
          <w:b w:val="false"/>
          <w:i w:val="false"/>
          <w:color w:val="000000"/>
          <w:sz w:val="28"/>
        </w:rPr>
        <w:t>
</w:t>
      </w:r>
      <w:r>
        <w:rPr>
          <w:rFonts w:ascii="Times New Roman"/>
          <w:b w:val="false"/>
          <w:i/>
          <w:color w:val="000000"/>
          <w:sz w:val="28"/>
        </w:rPr>
        <w:t>      Костанайской области</w:t>
      </w:r>
      <w:r>
        <w:br/>
      </w:r>
      <w:r>
        <w:rPr>
          <w:rFonts w:ascii="Times New Roman"/>
          <w:b w:val="false"/>
          <w:i w:val="false"/>
          <w:color w:val="000000"/>
          <w:sz w:val="28"/>
        </w:rPr>
        <w:t>
</w:t>
      </w:r>
      <w:r>
        <w:rPr>
          <w:rFonts w:ascii="Times New Roman"/>
          <w:b w:val="false"/>
          <w:i/>
          <w:color w:val="000000"/>
          <w:sz w:val="28"/>
        </w:rPr>
        <w:t>      _______________ Т. Кайкенов</w:t>
      </w:r>
    </w:p>
    <w:p>
      <w:pPr>
        <w:spacing w:after="0"/>
        <w:ind w:left="0"/>
        <w:jc w:val="both"/>
      </w:pPr>
      <w:r>
        <w:rPr>
          <w:rFonts w:ascii="Times New Roman"/>
          <w:b w:val="false"/>
          <w:i/>
          <w:color w:val="000000"/>
          <w:sz w:val="28"/>
        </w:rPr>
        <w:t>      Исполняющая обязанности главного врача</w:t>
      </w:r>
      <w:r>
        <w:br/>
      </w:r>
      <w:r>
        <w:rPr>
          <w:rFonts w:ascii="Times New Roman"/>
          <w:b w:val="false"/>
          <w:i w:val="false"/>
          <w:color w:val="000000"/>
          <w:sz w:val="28"/>
        </w:rPr>
        <w:t>
</w:t>
      </w:r>
      <w:r>
        <w:rPr>
          <w:rFonts w:ascii="Times New Roman"/>
          <w:b w:val="false"/>
          <w:i/>
          <w:color w:val="000000"/>
          <w:sz w:val="28"/>
        </w:rPr>
        <w:t>      государственного коммунального</w:t>
      </w:r>
      <w:r>
        <w:br/>
      </w:r>
      <w:r>
        <w:rPr>
          <w:rFonts w:ascii="Times New Roman"/>
          <w:b w:val="false"/>
          <w:i w:val="false"/>
          <w:color w:val="000000"/>
          <w:sz w:val="28"/>
        </w:rPr>
        <w:t>
</w:t>
      </w:r>
      <w:r>
        <w:rPr>
          <w:rFonts w:ascii="Times New Roman"/>
          <w:b w:val="false"/>
          <w:i/>
          <w:color w:val="000000"/>
          <w:sz w:val="28"/>
        </w:rPr>
        <w:t>      казенного предприятия "Рудненский</w:t>
      </w:r>
      <w:r>
        <w:br/>
      </w:r>
      <w:r>
        <w:rPr>
          <w:rFonts w:ascii="Times New Roman"/>
          <w:b w:val="false"/>
          <w:i w:val="false"/>
          <w:color w:val="000000"/>
          <w:sz w:val="28"/>
        </w:rPr>
        <w:t>
</w:t>
      </w:r>
      <w:r>
        <w:rPr>
          <w:rFonts w:ascii="Times New Roman"/>
          <w:b w:val="false"/>
          <w:i/>
          <w:color w:val="000000"/>
          <w:sz w:val="28"/>
        </w:rPr>
        <w:t>      городской кожно-венерологический</w:t>
      </w:r>
      <w:r>
        <w:br/>
      </w:r>
      <w:r>
        <w:rPr>
          <w:rFonts w:ascii="Times New Roman"/>
          <w:b w:val="false"/>
          <w:i w:val="false"/>
          <w:color w:val="000000"/>
          <w:sz w:val="28"/>
        </w:rPr>
        <w:t>
</w:t>
      </w:r>
      <w:r>
        <w:rPr>
          <w:rFonts w:ascii="Times New Roman"/>
          <w:b w:val="false"/>
          <w:i/>
          <w:color w:val="000000"/>
          <w:sz w:val="28"/>
        </w:rPr>
        <w:t>      диспансер" Управления здравоохранения</w:t>
      </w:r>
      <w:r>
        <w:br/>
      </w:r>
      <w:r>
        <w:rPr>
          <w:rFonts w:ascii="Times New Roman"/>
          <w:b w:val="false"/>
          <w:i w:val="false"/>
          <w:color w:val="000000"/>
          <w:sz w:val="28"/>
        </w:rPr>
        <w:t>
</w:t>
      </w:r>
      <w:r>
        <w:rPr>
          <w:rFonts w:ascii="Times New Roman"/>
          <w:b w:val="false"/>
          <w:i/>
          <w:color w:val="000000"/>
          <w:sz w:val="28"/>
        </w:rPr>
        <w:t>      акимата Костанайской области</w:t>
      </w:r>
      <w:r>
        <w:br/>
      </w:r>
      <w:r>
        <w:rPr>
          <w:rFonts w:ascii="Times New Roman"/>
          <w:b w:val="false"/>
          <w:i w:val="false"/>
          <w:color w:val="000000"/>
          <w:sz w:val="28"/>
        </w:rPr>
        <w:t>
</w:t>
      </w:r>
      <w:r>
        <w:rPr>
          <w:rFonts w:ascii="Times New Roman"/>
          <w:b w:val="false"/>
          <w:i/>
          <w:color w:val="000000"/>
          <w:sz w:val="28"/>
        </w:rPr>
        <w:t>      ________________ Н. Валяева</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казенного предприятия</w:t>
      </w:r>
      <w:r>
        <w:br/>
      </w:r>
      <w:r>
        <w:rPr>
          <w:rFonts w:ascii="Times New Roman"/>
          <w:b w:val="false"/>
          <w:i w:val="false"/>
          <w:color w:val="000000"/>
          <w:sz w:val="28"/>
        </w:rPr>
        <w:t>
</w:t>
      </w:r>
      <w:r>
        <w:rPr>
          <w:rFonts w:ascii="Times New Roman"/>
          <w:b w:val="false"/>
          <w:i/>
          <w:color w:val="000000"/>
          <w:sz w:val="28"/>
        </w:rPr>
        <w:t>      "Рудненская городская поликлиника"</w:t>
      </w:r>
      <w:r>
        <w:br/>
      </w:r>
      <w:r>
        <w:rPr>
          <w:rFonts w:ascii="Times New Roman"/>
          <w:b w:val="false"/>
          <w:i w:val="false"/>
          <w:color w:val="000000"/>
          <w:sz w:val="28"/>
        </w:rPr>
        <w:t>
</w:t>
      </w:r>
      <w:r>
        <w:rPr>
          <w:rFonts w:ascii="Times New Roman"/>
          <w:b w:val="false"/>
          <w:i/>
          <w:color w:val="000000"/>
          <w:sz w:val="28"/>
        </w:rPr>
        <w:t>      Управления здравоохранения акимата</w:t>
      </w:r>
      <w:r>
        <w:br/>
      </w:r>
      <w:r>
        <w:rPr>
          <w:rFonts w:ascii="Times New Roman"/>
          <w:b w:val="false"/>
          <w:i w:val="false"/>
          <w:color w:val="000000"/>
          <w:sz w:val="28"/>
        </w:rPr>
        <w:t>
</w:t>
      </w:r>
      <w:r>
        <w:rPr>
          <w:rFonts w:ascii="Times New Roman"/>
          <w:b w:val="false"/>
          <w:i/>
          <w:color w:val="000000"/>
          <w:sz w:val="28"/>
        </w:rPr>
        <w:t>      Костанайской области</w:t>
      </w:r>
      <w:r>
        <w:br/>
      </w:r>
      <w:r>
        <w:rPr>
          <w:rFonts w:ascii="Times New Roman"/>
          <w:b w:val="false"/>
          <w:i w:val="false"/>
          <w:color w:val="000000"/>
          <w:sz w:val="28"/>
        </w:rPr>
        <w:t>
</w:t>
      </w:r>
      <w:r>
        <w:rPr>
          <w:rFonts w:ascii="Times New Roman"/>
          <w:b w:val="false"/>
          <w:i/>
          <w:color w:val="000000"/>
          <w:sz w:val="28"/>
        </w:rPr>
        <w:t>      _______________ П. Саенко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