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a74f" w14:textId="10d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для воспитанников государственных дошкольных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февраля 2010 года № 42. Зарегистрировано Управлением юстиции города Лисаковска Костанайской области 12 марта 2010 года № 9-4-160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 в Республике Казахстан",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решением Лисаковского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2010-2012 годы",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в государственных дошкольных организациях образования города на 2010–2012 годы следующим категориям воспитанников: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из семей со среднедушевым доходом, не превышающим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с ограниченными возможностями в развитии, детям–инвалидам;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акимата города Лисаковска Костанайской области от 15.06.2010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Лисаковска" выдавать направления на бесплатное питание в государственные дошкольные организации образования родителям или лицам, их заменяющим, на детей в возрасте от одного года до 6 (7) лет, имеющим место в государственных дошкольных организациях образования, на основании документа, подтверждающего статус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из семей со среднедушевым доходом, не превышающим черты бедности - справку государственного учреждения "Отдел занятости и социальных программ акимата города Лисаковска";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детям–сиротам, детям, оставшимся без попечения родителей - справку органа опеки и попечительства государственного учреждения "Отдел образования акимата города Лисаковска";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с ограниченными возможностями в развитии - заключение психолого–медико–педагогической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 - справку медико-социально-экспертной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 - копии свидетельств о рождении детей, копию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акимата города Лисаковска Костанайской области от 15.06.2010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акимата города Лисаковска" вести учет выданных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образования акимата города Лисаковска" при формировании бюджета детских дошкольных организаций предусматривать средства на организацию бесплатного питания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Е.Бурдыка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