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f6c7" w14:textId="c8df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1 февраля 2010 года № 41 "О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22 июня 2010 года № 286. Зарегистрировано Управлением юстиции города Лисаковска Костанайской области 21 июля 2010 года № 9-4-166. Утратило силу постановлением акимата города Лисаковска Костанайской области от 29 марта 2011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29.03.2011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Казахстан", Стандартом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акимата Костанайской области от 30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Лисаковского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2010-2012 годы"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"О социальной помощи отдельным категориям нуждающихся граждан" от 1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9-4-161, опубликовано 18 марта 2010 года в газете "Лисаковская новь")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"13. Социальная помощь молодежи, относящейся к социально защищаемым слоям населения, молодежи из семей с доходами ниже прожиточного минимума и обучающимся за счет средств местного бюджета, для возмещения расходов связанных со стоимостью обучения при получении высшего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"10) на социальную помощь молодежи для возмещения расходов связанных со стоимостью обучения: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место учебы и размер оплаты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молодежи, относящейся к социально защищаемым слоям населения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молодежи из семей с доходами ниже прожиточного минимума – справка о доходах за квартал, предшествующий кварталу обращения".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Г. Бермухамбетова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