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91c8" w14:textId="42e9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
тарифных ставок специалистам сфер социального обеспечения, образования, культуры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апреля 2010 года № 218. Зарегистрировано Управлением юстиции Алтынсаринского района Костанайской области 21 мая 2010 года № 9-5-107. Утратило силу решением маслихата Алтынсаринского района Костанайской области от 19 июня 2014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Алтынсаринского района Костанайской области от 19.06.2014 № 210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 постановлением акимата Алтынсаринского района от 25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сфер социального обеспечения, образования, культуры, работающих в аульной (сельской) местности и имеющих право на повышение на двадцать пять процентов должностных окладов и тарифные ставки"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специалистам сфер социального обеспечения, образования, культуры работающим в аульной (сельской)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Калюжная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