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ce40" w14:textId="a62c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по Денисовскому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12 мая 2010 года № 127. Зарегистрировано Управлением юстиции Денисовского района Костанайской области 28 мая 2010 года № 9-8-157. Утратило силу - Постановлением акимата Денисовского района Костанайской области от 13 июля 2010 года № 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Денисовского района Костанайской области от 13.07.2010 № 218.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  2001 года "О местном государственном управлении и самоуправлении в Республики Казахстан", подпункта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и рекомендации Костанайского научно-исследовательского института сельского хозяйства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начала и завершения посевных работ по Денисовскому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яровой пшеницы с 15 по 30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ячменя, овса, проса, гречихи с 30 мая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яровой рапс с 23 мая по 27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лен с 20 мая по 25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подсолнечник с 18 мая по 20 мая.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Денисовского района Алексеева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дней,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Денисовского района                   А. Кушнир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сельского хозяйства 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Зимовец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