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7c94" w14:textId="faf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общественно полезных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20 мая 2010 года № 149. Зарегистрировано Управлением юстиции Денисовского района Костанайской области 30 июня 2010 года № 9-8-158. Утратило силу постановлением акимата Денисовского района Костанайской области от 29 января 2015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Денисовского района Костанайской области от 29.01.2015 № 18.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общественно полезных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Досмухамедова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специалист - 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системы Денисовской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комитета уголовно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Таран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общественно полезных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территорий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территорий от снега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территорий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территорий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Обрезка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Побелка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Посадка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Ремонт изгороди (деревянной)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Перекопка газонов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Откос травы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Удаление бытовых отходов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