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f10d" w14:textId="55ff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21 июля 2010 года № 254. Зарегистрировано Управлением юстиции Карабалыкского района Костанайской области 4 августа 2010 года № 9-12-144. Утратило силу постановлением акимата Карабалыкского района Костанайской области от 18 марта 2016 года №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Карабалыкского района Костанайской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оптимальные сроки начала и завершения посевных работ по видам продукции растениеводства, подлежащим обязательному страхованию в растениеводстве: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зерновые культуры (пшеница яровая, ячмень яровой, овес, просо, гречиха) с 15 мая по 5 июня;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масличные культуры с 18 мая по 30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Карабалыкского района Костанайской области от 03.06.2011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Хакимжанова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Филиппов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