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55d5" w14:textId="e195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кандидатов в депутаты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15 февраля 2010 года № 67. Зарегистрировано Управлением юстиции Тарановского района Костанайской области 10 марта 2010 года № 9-18-110. Утратило силу - Постановлением акимата Тарановского района Костанайской области от 1 апреля 2010 года № 107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Тарановского района Костанайской области от 01.04.2010 № 107.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и в целях обеспечения равных прав для кандидатов в депутаты Тарановского районного маслихата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места для размещения агитационных печатных материалов в поселке Тобол: административное здание и производственное помещение филиала акционерного общества "Локомотивный сервисный центр" Тобольский локомотивный сервисный центр" (по согласованию), административное здание филиала акционерного общества "Национальная компания "Қазақстан темір жолы" "Тобольская дистанция пути"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К.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Тарановской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Л. Пастушенко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Филиала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"Локомотивный сервисный центр"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Тобольский локомотивный сервисный центр"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А. Касенов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Филиала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"Национальная компания"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темір жолы" "Тобольская дистанция пути"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М. Кашкимбаев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