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5a3c" w14:textId="089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14 апреля 2008 года № 91 "Об определении перечня должностей специалистов социального обеспечения, образования, культуры, работающих в аульной (сельской) местности для установления повышенных не менее чем на двадцать пять процентов должностных окладов и тарифных ставок"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июня 2010 года № 239. Зарегистрировано Управлением юстиции Тарановского района Костанайской области 3 июля 2010 года № 9-18-120. Утратило силу постановлением акимата Тарановского района Костанайской области от 4 июня 2015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Тарановского района "Об определении перечня должностей специалистов социального обеспечения, образования, культуры, работающих в аульной (сельской) местности для установления повышенных не менее чем на двадцать пять процентов должностных окладов и тарифных ставок" от 14 апреля 2008 года № 91 (номер в Реестре государственной регистрации нормативных правовых актов 9-18-67, опубликовано 29 мая 2008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слова "заведующий интернатом"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после слова "заведующий" дополнить словом "методическим";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2 после слов "музыкальный руководитель" дополнить словами "детской дошкольной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старший вожатый;";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13), 17), 18), 20)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логопед.";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директор учреждений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редактор документов на государственном языке;".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 С. Жолдыбаев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