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0f63" w14:textId="7570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22 декабря 2010 года № 327. Зарегистрировано Управлением юстиции Узункольского района Костанайской области 27 января 2011 года № 9-19-146. Утратило силу решением маслихата Узункольского района Костанайской области от 18 февраля 2013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Узункольского района Костанайской области от 18.02.2013 № 86.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за один день торговли на рынках,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пятнадцатой,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                        А. Куанышева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Ерканов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декабря 2010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327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за один день торговли на рынках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реализации в киосках, стационарных</w:t>
      </w:r>
      <w:r>
        <w:br/>
      </w:r>
      <w:r>
        <w:rPr>
          <w:rFonts w:ascii="Times New Roman"/>
          <w:b/>
          <w:i w:val="false"/>
          <w:color w:val="000000"/>
        </w:rPr>
        <w:t>
помещениях (изолированных блоках) на территории рынка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4356"/>
        <w:gridCol w:w="6363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день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рынке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