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5136" w14:textId="f1b5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XIX сессия, IV созыв) от 25 декабря 2009 года N 221/19 "О бюджете города Экибастуза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04 ноября 2010 года N 305/25. Зарегистрировано Управлением юстиции города Экибастуза Павлодарской области 05 ноября 2010 года N 12-3-278.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  </w:t>
      </w:r>
      <w:r>
        <w:rPr>
          <w:rFonts w:ascii="Times New Roman"/>
          <w:b w:val="false"/>
          <w:i w:val="false"/>
          <w:color w:val="000000"/>
          <w:sz w:val="28"/>
        </w:rPr>
        <w:t>Павлодарского областного маслихата (очередная ХХVII сессия, IV созыв) от 26 октября 2010 года N 305/27 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 сессия, IV созыв) от 22 декабря 2009 года N 259/21 "Об областном бюджете на 2010 - 2012 годы" (зарегистрировано в Реестре государственной регистрации нормативных правовых актов за N 3173)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ХІХ сессия, ІV созыв) от 25 декабря 2009 года N 221/19 "О бюджете города Экибастуза на 2010 - 2012 годы" (зарегистрировано в Реестре государственной регистрации нормативных правовых актов за N 12-3-247, опубликовано в газете "Отарқа" N 3 от 14 января 2010 года, в газете "Вести Екибастуза" N 2 от 14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бюджет города Экибастуза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- 7 195 815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- 5 019 233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- 59 714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- 2 091 908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- 7 188 751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-80 908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- 80 908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"1917" заменить цифрами "2394";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города Экибастуза на 2010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 поселков, аул (сел), аульных (сельских) округов на 2010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трансфертов по администраторам бюджетных программ на 2010 год" в строке "Всего" в графе "Сумма (тыс. тенге)" цифры "1864538" заменить цифрами "2091908", в графе "из республиканского бюджета" цифры "1813818" заменить цифрами "2041188";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"Отдел образования" в графе "Сумма (тыс. тенге)" цифры "142654" заменить цифрами "142638", в графе "из республиканского бюджета" цифры "124452" заменить цифрами "124436", в строке "на создание лингафонных и мультимедийных кабинетов в государственных учреждениях начального, основного среднего и общего среднего образования" в графах "Сумма (тыс. тенге)" и "из республиканского бюджета" цифры "22164" заменить цифрами "22148";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"Отдел занятости и социальных программ" в графе "Сумма (тыс. тенге)" цифры "120067" заменить цифрами "119026", в графе "из республиканского бюджета" цифры "87549" заменить цифрами "86508";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войне" в графе "Сумма (тыс. тенге)" цифры "28647" заменить цифрами "28606", в графе "из республиканского бюджета" цифры "22147" заменить цифрами "22106";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 выплату государственной адресной социальной помощи в связи с ростом размера прожиточного минимума" в графах "Сумма (тыс. тенге)" и "из республиканского бюджета" цифры "9800" заменить цифрами "10300";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назначения целевых трансфертов "на выплату государственных пособий на детей до 18 лет из малообеспеченных семей в связи с ростом размера прожиточного минимума" слова "из малообеспеченных семей в связи с ростом размера прожиточного минимума"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войне" в графах "Сумма (тыс. тенге)" и "из республиканского бюджета" цифры "2673" заменить цифрами "1173";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"Отдел строительства" в графах "Сумма (тыс. тенге)" и "из республиканского бюджета" цифры "1284836" заменить цифрами "1513263", в строке "на развитие объектов водоснабжения" в графах "Сумма (тыс. тенге)" и "из республиканского бюджета" цифры "913836" заменить цифрами "1142263".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XXV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2010 года N 305/25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ХIX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4"/>
        <w:gridCol w:w="489"/>
        <w:gridCol w:w="511"/>
        <w:gridCol w:w="8256"/>
        <w:gridCol w:w="29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7195815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5019233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674288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3273589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1091103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196797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995672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76"/>
        <w:gridCol w:w="534"/>
        <w:gridCol w:w="534"/>
        <w:gridCol w:w="8168"/>
        <w:gridCol w:w="28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2414890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237888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137888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473219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413632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123195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  из республиканского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 (биотермических ям)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327541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2010 года N 305/25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ХIХ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N 221/19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464"/>
        <w:gridCol w:w="508"/>
        <w:gridCol w:w="513"/>
        <w:gridCol w:w="6665"/>
        <w:gridCol w:w="24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