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5a1" w14:textId="d1a5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благоустройства, санитарной очистки, соблюдения чистоты, организации уборки территорий и содержания домашних животных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апреля 2010 года N 125/25. Зарегистрировано Управлением юстиции Щербактинского района Павлодарской области 29 апреля 2010 года N 12-13-101. Утратило силу решением Щербактинского районного маслихата Павлодарской области от 31 октября 2012 года N 39/14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Щербактинского районного маслихата Павлодарской области от 31.10.2012 N 39/14.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санитарной очистки, соблюдения чистоты, и содержания домашних животных в Щербактинском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125/25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благоустройства, санитарной очистки, соблюдения чистоты, организации уборки территорий и содержания</w:t>
      </w:r>
      <w:r>
        <w:br/>
      </w:r>
      <w:r>
        <w:rPr>
          <w:rFonts w:ascii="Times New Roman"/>
          <w:b/>
          <w:i w:val="false"/>
          <w:color w:val="000000"/>
        </w:rPr>
        <w:t>
домашних животных в Щербактинском районе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 "Экологическим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9 января 2007 года,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от 10 июля 2002 года и другими нормативными правовыми актами, и регулируют отношения физических и юридических лиц в сфере благоустройства, санитарной очистки и организации уборки территорий и содержания домашних животных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природа и ее богатство являются естественной основой жизни и деятельности граждан Республики Казахстан, их устойчивого социально-экономического развития и повышения благосостояния, задачами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конституционного права граждан на экологическое, санитарно-эпедемиологическое благополучие и радиационную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здоровья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имеет право получать достоверную информацию о санитарно-эпидемиологической ситуации, участвовать в разработке, обсуждении и осуществлять контроль над выполнением решений, принимаемых органами государственного управления, должностными лицами, если реализация этих решений связана с воздействием на санитарно-эпидемиологическое благополучие и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является: определение порядка уборки сельских территорий в зимний и летний периоды, установление требований при выполнении уборочных работ, обеспечивающих чистоту и необходимые условия для безопасного движения транспорта, пешеходов, ответственность за нарушения санитарного содержания и благоустройства городских территорий, состояние объектов наружного освещения, рекламы, зеленых насаждений, зданий и других объектов сельской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 для всех ведомств, предприятий и организаций, являющихся арендаторами, застройщиками, владельцами зданий, строений и сооружений, расположенных на территории Щербактинского района.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Понятия, используемые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(ТБО) - отходы, образующиеся в жилых и общественных зданиях (включая отходы от текущего ремонта жилых домов), отходы от отопительных устройств мест отопления, смет, опавшие листья и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(удаление) отходов - транспортировка отходов в определенные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мусороудаление - коммунальная услуга, включающая в себя сбор, вывоз, утилизацию и захоронение отходов, оказываемая специализированной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- юридические и физические лица, занимающиеся предпринимательской деятельностью в области мусороудаления и имеющие специальный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мусороудаление - стоимость услуги, установленная уполномоченным органом и включающая в себя полное возмещение понесенных затрат, необходимых для оказания услуг и учитывающая возможность получения прибыли, обеспечивающей эффективное функционирование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свалка (полигон) - специальное место общего пользования, предназначенное для складирования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домовладения - жилые (дома, квартиры) и нежилые (административного, торгового, промышленного, культурно-бытового и т.п. назначения)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наделенный полномочиями в определенной области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Система санитарной очистки и уборки территорий района предусматривает рациональный сбор, быстрое удаление,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назначения) уличного мусора, смета и других бытовых отходов, скапливающихся на территории района, и включают в себя организацию содержания и уборки в летнее и зимнее время территорий мест общего пользования и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должного уровня санитарного состояния территорий сел организация всех работ по их санитарной очистке и уборке должна осуществляться по планово-регулярному и заявочному режимам, специальным транспортом, как государственного коммунального хозяйства, так 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планово-регулярной системы и режим удаления отходов определяется уполномоченным органом по согласованию с санитарно-эпидемиологической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Уборка мест общего пользования возлагается на специальные предприятия на договорной основе. Закрепление за субъектами для уборки определенных участков территории производится в границах, фактического землепользования либо договором с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Уборка подъездных дорожек к дому, дворовых территорий возлагается на владельцев индивидуальных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Уборка улиц, внутриквартальных проездов, зон зеленых насаждений, тротуаров: на специализированные эксплуатационные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и тротуаров: на организации, предприятия, управления, которые находятся в непосредственной близости (граничащих)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Уборка и поддержание чистоты на территориях, прилегающих к автозаправочным станциям  в радиусе 15 метров, осуществляется их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Работу по очистке и уборке территорий, прилегающих к киоскам, ларькам и другим торговым точкам в радиусе 5 метров, обеспечивают руководители торговых организаций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Территории предприятий, строительных площадок, складов, баз, подъезды к ним убираются силами и средствами этих организаций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в чистоте других участков сельских территорий (стадионы, рынки, места проведения ярмарок, открытые стоянки автомобилей, сельскохозяйственные угодья и т.д.) возлагается на соответствующих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Уборка и содержание в чистоте территорий, прилегающих к объектам строительства, капитального, текущего ремонта, возлагается на ремонтно-строительную организацию, выполняющую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предупреждения возможного затопления пониженных участков территорий ливневыми или паводковыми водами очистка водосточной сети производится не менее двух раз за сезон соответствующими эксплуатационными службами, у которых эти сооружения находятся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Складирование и захоронение твердых и жидких бытовых отходов производится на специально отведенных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Запрещается вывозить отходы на другие, не предназначенные для этого места, а также закапывать их на сельскохозяйственных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Работы по благоустройству и уборке территорий подразделяются на зимние и летние, которые проводятся систематически, периодически и в аварийном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систематическим относятся: поливка, сгребание, удаление снега, скалывание льда и удаление снежно-ледяных накатов.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периодическим - уборка грунтовых наносов, опавших листьев, скос травы на обочинах.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аварийным - (во время снегопада, гололеда, метелей) - обработка дорожных покрытий песко-соляной смесью, сгребание и подметание снега, раздвигание снежного вала на перекрестках, и т.д.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Уборка и содержание мест общего пользования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Территории парков,  мест массовых гуляний и других мест общего пользования содержатся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разделом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всех площадях и улицах, и других местах должны быть выставлены в достаточном количестве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Очистка урн должна производиться систематически по мере их наполнения.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Содержание урн в чистоте возлагается на организации, предприятия и учреждения, осуществляющие уборку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Владельцами устанавливаются урны с фасадной части - у входов и выходов своих офисов, торговых помещений, ларьков.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Урны должны содержаться в исправном и опрятном состоянии, окрашиваться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складировать тару и запасы товаров у киосков, и магазинов, а также использовать для складирования, прилегающие к ним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Зеленые насаждения, независимо от ведомственной принадлежности, составляют неприкосновенный государственный фонд и строго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Юридические и физические лица на закрепленной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зеленых насаждений, для чего проводят полный комплекс агротехнических мероприятий, а именно: полив, обрезку, вырезку сушняка, уборку аварийных, сухостойных деревьев, очистку стволов, удаление стволовой и прикорневой поросли, устройство приствольных лунок у молодых деревьев, дезинфекцию и замазку ран, а также механическую обработку по уничтожению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проводят борьбу с сельскохозяйственными вредителями и болезнями, карантинными сорняками своими силами;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листопада своевременно убирают опавшие листья. Собранные листья вывозят на специально отведенные участки, сжигать листья на территории жилой застройки и парков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сохранение зеленого фонда в соответствии с природоохранным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Строительные и другие организации, независимо от форм собственности, осуществляющие промышленное или иное строительство, связанное с нарушением почвенного покрова, снимают и хранят плодородный слой почвы для использования его в зеленом строительстве, а также восстанавливают за свой счет земляные участки и зеленые насаждения, нарушенные при производстве работ, немедленно после окончания строительства.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улиц и дорожных сооружений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Все пользователи улиц и дорог обеспечивают беспрепятственное движение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повреждение улиц, дорог и дорожных сооружений, знаков, средств регулирования дорожного движения, зеленных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заграждение или загромождение улиц, дорог, проездов и подъездов к зданиям и сооружениям, а также к пожарным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Юридические и физические лица могут производить земляные работы, либо другие работы, связанные с разрушением дорожных покрытий только при наличии письменного разрешения (ордера), выданного государственным учреждением "Отдел жилищно-коммунального хозяйства, пассажирского транспорта и автомобильных дорог Щербактинского района.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Уборка и содержание домовладений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Уборка домовладений от бытовых отходов должна производиться регулярно по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Твердые бытовые отходы вывозятся мусоровозным транспортом, жидкие отходы из не канализованных домовладений - ассенизационным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наличии у собственника заключенного договора на оказание услуг по вывозу мусора и бытовых отходов, графика его вывоза, оплаты за выполняемую работу со специализированной организацией ответственность за несвоевременный вывоз мусора несет специализированная организация, с которой заключен договор.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установки и содержания малых</w:t>
      </w:r>
      <w:r>
        <w:br/>
      </w:r>
      <w:r>
        <w:rPr>
          <w:rFonts w:ascii="Times New Roman"/>
          <w:b/>
          <w:i w:val="false"/>
          <w:color w:val="000000"/>
        </w:rPr>
        <w:t>
архитектурных форм на территории населенных мест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элементы внешнего благоустройства, в том числе и отделка фасадов, должны быть выполнены в соответствии с правилами, определяющими порядок застройки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Строительство и установка оград, заборов, газонов, киосков, ларьков, рекламных стендов, оформление вывесок, всякого рода наглядных и других устройств, установление парковых скамеек допускается только после согласования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Все установки малых архитектурных форм должны содержаться в исправном состоянии, окрашиваться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Светильники уличного освещения, световая реклама и световые вывески, должны включаться с наступлением темноты.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Владельцы жилых, служебных, производственных и прочих зданий и сооружений содержат в исправном состоянии номерные знаки домов, указатели улиц, а также вывески (в том числе и рекламного характера) на казахском и русском языках в соответствии с Законом Республики Казахстан "О языках в Республике Казахстан".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и очистки</w:t>
      </w:r>
      <w:r>
        <w:br/>
      </w:r>
      <w:r>
        <w:rPr>
          <w:rFonts w:ascii="Times New Roman"/>
          <w:b/>
          <w:i w:val="false"/>
          <w:color w:val="000000"/>
        </w:rPr>
        <w:t>
инженерных сооружений и коммуникаций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разработке проектов строительства сооружений и коммуникаций проектные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порядок организации работ, обеспечивающих максимальное сохранение деревьев и кустарников, находящихся на участках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 в сметах строительных работ оплату восстановительной стоимости, а в случае пересадки - дополнительно стоимость работ по пересадке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период строительства за строительной организацией закрепляется участок дороги основной магистрали по длине 600 метров в ту и другую стороны от строящегося объекта - для ежедневной чистки от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Строительные площадки на месте сноса существующих строений должны быть огорожены по всему периметру плотным забором до начала сноса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ограждениях должно быть минимальное количество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Начало производства земляных и строительных работ на улицах, магистралях, внутриквартальных территориях сел района осуществляется юридическими и физическими лицами в соответствии с установленным порядком с согласия уполномоченного органа, выдающего ордер разрешения на право производства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Сыпучие и другие грузы, могущие загрязнять улицы, должны быть тщательно укрыты, чтобы исключить возможность загрязнения улиц.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Действия уполномоченных органов и служб по</w:t>
      </w:r>
      <w:r>
        <w:br/>
      </w:r>
      <w:r>
        <w:rPr>
          <w:rFonts w:ascii="Times New Roman"/>
          <w:b/>
          <w:i w:val="false"/>
          <w:color w:val="000000"/>
        </w:rPr>
        <w:t>
санитарному содержанию территорий населенных мест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соответствии с основами законодательства Республики Казахстан о здравоохранении надзор за соблюдением санитарных правил содержания улиц, дворов и других территорий города, а также мест общественного пользования осуществляется органами внутренних дел совместно с органами санитарного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Местными исполнительными органами утверждаются: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территорий, подлежащих уборке силами предприятий, организаций и ведомств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охране и защите окружающей среды от загрязнения, сохранению природных богатств;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организации, ответственные за санитарное состояние парков, скверов, служебно-технических зданий и сооружений, строительных площадок, торговых учреждений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места складирования и захоронения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Собственники (пользователи) домовладений, должны своевременно удалять или заключать договора на удаление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Предприятия по уборке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осуществлять (в соответствии с договором) мусороудаление с контейнеров, организаций, учреждений 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Специалисты учреждений санэпидслужбы должны обеспечить выполнение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 местных органов управления по организации санитарной очистки в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рассматривать и согласовывать материалы по размещению и проектированию полигонов твердых бытовых и промышленных отходов, схемы санитарной очистки сел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изучать и анализировать заболеваемость населения в связи с санитарным состоянием населенных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санитарным состоянием территорий сел и применять меры административного воздействия к нарушителям.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Участковые инспектора районного отдела внутренних дел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постоянный контроль за санитарным состоянием территории закрепленного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выявлять лиц, нарушающих санитарный порядок, и в установленном порядке представлять на них материалы в соответствующие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категорически запрещать населению, предприятиям и организациям независимо от форм собственности создавать на улицах самовольные мусорные свалки и производить их сжигание.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Физические и юридические лица, виновные в нарушении настоящих Правил, привлекаются к ответственности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7"/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Действия, не рекомендуемые настоящими Правилами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Физическим и юридическим лицам не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на улицах, тротуарах, газонах, у фасадов домов - стройматериалы, дрова, уголь, сено, солому, ядохимикаты, металлолом, минеральные удобрения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на проезжей части дорог и тротуарах не огражденные открытые канализационные, водопроводные, дождевые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перевозка сыпучих и жидких грузов в автомашинах с неисправными кузовами и в необорудованных повозках;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повреждать существующие сооружения (дорожное покрытие, бордюры, люки колодцев, и т.п.), зеленые насаждения при производстве дорожных и земляных работ, а также покрывать их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аварийные работы по устранению повреждений системы водоснабжения и канализации с выбросом воды непосредственно на тротуары, газоны и проезжую часть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сжигать мусор, листву на территориях предприятий, организаций, на улицах и газонах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деревья для крепления электропроводов, проволоки, качелей и пр.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собак и кошек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Владельцы животных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присмотра, в случае заболевания вовремя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требованию специалистов государственных ветеринарных учреждений своевременно представлять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меры, обеспечивающие безопасность окружающих людей от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дальнейшего содержания передать животное другому владельцу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вывозить, производить захоронение или уничтожение трупов павших животных только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появляться с ними в местах общего пользования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в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животными мест общего пользования, детских спортивных площадок, газонов, тротуаров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Экскременты животных, оставленные ими в общественных местах, включая газоны и тротуары, должны убираться владельцами животных.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домашних животных и птиц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Домашние сельскохозяйственные животные и птицы должны содержаться в специально оборудованных закрытых помещениях на огражденных территориях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Содержание и разведение сельскохозяйственных животных и птиц вне частных домостроений (подсобные хозяйства и пр.), содержание экзотических животных допускается только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Владельцы сельскохозяйственных животных и птиц должны соблюдать зоотехнические и ветеринарно-санитарные требования содержания животных, не допускать загрязнения окружающей среды отходами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Разрешается перевозка животных всеми видами транспорта при наличии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 скота на улицах, площадях, скверах и других местах общего пользования, кроме утвержденных скотопрогонных трасс;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загрязнение навозом и другими отходами животноводства открытых территорий.</w:t>
      </w:r>
    </w:p>
    <w:bookmarkEnd w:id="23"/>
    <w:bookmarkStart w:name="z8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за нарушение настоящих Правил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Физические и юридические лица, виновные в нарушении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