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f148" w14:textId="e03f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регулирования миграционных процессов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IV созыва от 12 апреля 2010 года N 311. Зарегистрировано Департаментом юстиции города Алматы 17 мая 2010 года за N 843. Утратило силу решением маслихата города Алматы от 10 сентября 2014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10.09.2014 № 260 (вводится в действие по истечении десяти календарных дней после дня его первого официального опубликования).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«Об особом статусе города Алматы» от 1 июля 1998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16 апреля 1997 года «О жилищных отношениях» 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документирования и регистрации населения Республики Казахстан», утвержденных постановлением Правительства Республики Казахстан № 1063 от 12 июля 2000 года, маслихат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регулирования миграционных процессов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правопорядка, местного государственного управления и самоуправления (Моргунов А.В.) и руководителя аппарата акима города Алматы Б.В. Доспанова.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ХХVII- 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Б. 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ХХVII-й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311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регулирования миграционных процессов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 Алматы 1. Общие положения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целях создания необходимых условий для реализации гражданами своих прав и свобод, исполнения ими обязанностей перед другими гражданами, государством и обществом, а также обеспечения в городе Алматы общественного порядка и безопасности,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особом статусе города Алматы" от 1 июля 1998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16 апреля 1997 года «О жилищных отношениях» 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документирования и регистрации населения Республики Казахстан», утвержденных постановлением Правительства Республики Казахстан № 1063 от 12 июля 2000 года, и устанавливает особенности регулирования миграционных процессов на территории города Алматы, в части регистрации граждан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местом жительства признается тот населенный пункт, где гражданин постоянно или преимущественно проживает (преимущественным местом жительства гражданина признается населенный пункт, в котором гражданин проживает свыше трех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Местом жительства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не достигших четырнадцати лет, или граждан, находящихся под опекой, признается место жительства их родителей, усыновителей или опекунов.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по месту жительства осуществляется в жилые помещения любых форм собственности и производится органами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по месту жительства в жилище из государственного жилищного фонда или в жилище, арендованном местным исполнительным органом в частном жилищном фонде, осуществляется с учетом </w:t>
      </w:r>
      <w:r>
        <w:rPr>
          <w:rFonts w:ascii="Times New Roman"/>
          <w:b w:val="false"/>
          <w:i w:val="false"/>
          <w:color w:val="000000"/>
          <w:sz w:val="28"/>
        </w:rPr>
        <w:t>норм предоставления жилища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не менее пятнадцати квадратных метров полезной площади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места жительства физических лиц осуществляется на основании документов, подтверждающих приобретение ими в установленном порядке жилища в собственность либо свидетельствующих о получении его в пользование, в том числе по договору найма (аренды), поднайма, а также предоставляющих им право на вселение в жилище по иным основаниям, предусмотренным законодательством Республики Казахстан, по письменному согласию собственника (нанимателя) жилища с учетом норм полезной площади, установленной пунктом 4 настоящего Порядка. В случае принадлежности жилья нескольким собственникам (нанимателям), то по обоюдному согласию всех собственников (нанимателей)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 осуществляется по постоянному месту жительства в жилых домах, квартирах, домах-интернатах, домах престарелых, а по преимущественному месту жительства в жилых домах, квартирах, гостиницах, общежитиях, домах отдыха, санаториях, профилакториях, лечебных учреждениях, домах-интернатах, пансионатах, домах престарелых, служебных зданиях и помещениях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 в дачных строениях садоводческих товариществ и кооперативов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ноября 1994 года «Об индивидуальном жилищном строительстве», после переоформления дачного строения в индивидуальный жилой дом, при условии их соответствия нормативам, установленным для жилых зданий и застройки, а также изменении целевого назначения земельного участка.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Регистрация граждан по преимущественному</w:t>
      </w:r>
      <w:r>
        <w:br/>
      </w:r>
      <w:r>
        <w:rPr>
          <w:rFonts w:ascii="Times New Roman"/>
          <w:b/>
          <w:i w:val="false"/>
          <w:color w:val="000000"/>
        </w:rPr>
        <w:t>
месту жительства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граждан по преимущественному месту жительства осуществляется в жилые помещения любых форм собственности без снятия с регистрационного учета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Оформление регистрации граждан по преимущественному месту жительства производится в общем порядке на период временного проживания, обусловленном в соответствии с нормами действующего законодательства, формой собственности на жилое помещение и условиями его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иных обстоятельствах регистрация по преимущественному месту жительства производится на период: учебы, трудовой деятельности, командировки, лечения, военной службы, творческой и научной деятельности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по преимущественному месту жительства лиц, не достигших четырнадцати лет,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а также свидетельства о рождении этих несовершеннолетних.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Регистрация граждан по постоянному месту жительства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граждан по постоянному месту жительства осуществляется в жилые помещения любых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по постоянному месту жительства бывших жителей города, освободившихся из мест лишения свободы по отбытии наказания, производится на жилую площадь лиц, с которыми они проживали до осуждения, а также к родственникам или на предоставленную в установленном порядке жилую площадь независимо от размера жилой площади.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Регистрация по постоянному месту жительства близких родственников (родителей, детей, усыновителей, усыновленных, полнородных и неполнородных братьев и сестер, дедушек, бабушек, внуков), а также членов семьи собственника жилища осуществляется независимо от размера жилой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Регистрация по постоянному месту жительства лиц, не достигших четырнадцати лет, или граждан, находящихся под опекой, осуществляется на жилую площадь их законных представителей - родителей, усыновителей или опекунов независимо от размера жилой площади.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