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e847" w14:textId="30ee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Республики Казахстан мужского пола 1994 года рождения к призывному участку города Петропавловска с января по март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1 декабря 2010 года N 20. Зарегистрировано Управлением юстиции города Петропавловска Северо-Казахстанской области 23 декабря 2010 года N 13-1-185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№ 74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для постановки на воинский учет допризывников аким города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Республики Казахстан мужского пола 1994 года рождения, которым в год приписки исполняется семнадцать лет, к призывному участку города Петропавловска с января по март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от 10 января 2010 года № 1 «Об организации и обеспечении приписки граждан Республики Казахстан мужского пола 1993 года рождения к призывному участку Управления по делам обороны города Петропавловска Северо-Казахстанской области в 2010 году» (зарегистрировано в Реестре государственной регистрации нормативных правовых актов за № 13-1-167 и опубликовано в газетах «Солтүстік Қазақстан» от 21 января 2010 года № 8, «Проспект СК» от 22 января 2010 года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заместителя акима города Балгашукову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его государственной регистрации в органах юстиции Республики Казахстан и вводится в действие по истечении десяти календарных дней со дня его первого официального опубликования в средствах массовой информации.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Петропавловска                 Н. Ашимбетов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Д. Габдуллин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