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5880" w14:textId="0075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1 марта 2010 года N 22/3 "Об оказании социальной помощи на санаторно-курортное лечение гражданам Кызылжарского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июня 2010 года N 25/5. Зарегистрировано Управлением юстиции Кызылжарского района Северо-Казахстанской области 14 июля 2010 года N 13-8-130. Утратило силу - решением маслихата Кызылжарского района Северо-Казахстанской области от 30 июля 2012 года N 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30.07.2012 N 7/5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01 марта 2010 года № 22/3 "Об оказании социальной помощи на санаторно-курортное лечение гражданам Кызылжарского района",   (зарегистрировано в Реестре государственной регистрации нормативных правовых актов № 13-8-120 от 31 марта 2010 года, опубликовано в газете «Қызылжар» от 01 апреля 2010 года № 14, газете «Маяк» от 02 апреля 2010 года № 15),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1, абзаце четвертом после слов «к инвалидам Великой Отечественной войны» дополнить словами «и инвалидам всех групп»;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и вводится в действие по истечении 10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Курманкина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района»                      Н. Султангазин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А. Фролова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финансов»                            Л. Шайхлесова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