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9b86" w14:textId="82c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января 2009 года N 101 "О стоимости разовых талонов по отдельным видам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декабря 2010 года N 239. Зарегистрировано Управлением юстиции Тайыншинского района Северо-Казахстанской области 21 января 2011 года N 13-11-204. Утратило силу - решением маслихата Тайыншинского района Северо-Казахстанской области от 20 декабря 2012 года N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Тайыншинского района Северо-Казахстанской области от 20.12.2012 N 69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статьи 1 Закона Республики Казахстан от 30 июня 2010 года № 297 «О внесении изменений и дополнений в некоторые законодательные акты Республики Казахстан по вопросам таможенного регулирования и налогообложения»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2009 года № 101 «О стоимости разовых талонов по отдельным видам деятельности (зарегистрировано в Реестре государственной регистрации нормативно-правовых актах за № 13-11-141 от 10 марта 2009 года, опубликованных в газетах «Тайынша таңы» от 3 апреля 2009 года, «Тайыншинские вести» от 3 апреля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«физических лиц» заменить словами «граждан Республики Казахстан, оралманов»;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«слова физических лиц» заменить словами «граждан Республики Казахстан, оралманов».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Звольский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Трифонов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