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3d91" w14:textId="8b83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65-летию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21 апреля 2010 года N 76. Зарегистрировано Управление юстиции Тимирязевского района Северо-Казахстанской области 21 апреля 2010 года N 13-12-104. Утратило силу - постановлением акимата Тимирязевского района Северо-Казахстанской области от 14 октября 2011 года N 257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Тимирязевского района Северо-Казахстанской области от 14.10.2011 N 257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к 65-летию Победы в Великой Отечественной войне (далее – единовременная материальная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(за исключением воинов-интернационалистов и участников последствий ликвидаций техногенных катастроф) –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в тылу в годы Великой Отечественной войны – в размере 2 000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материальной помощи производится из средств местного бюджета по бюджетной программе 451-020-015 «Выплата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Тимирязевского района» обеспечить назначение и выплату единовременной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Тимирязевского района» обеспечить финансирование единовременной материальной помощи в пределах ассигнований, утвержденных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Циммерман 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А. Искаков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