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e363" w14:textId="a3de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30 декабря 2009 года № 20/2 "О бюджете города Усть-Каменогорска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27 мая 2010 года N 24/2. Зарегистрировано Управлением юстиции города Усть-Каменогорск Департамента юстиции Восточно-Казахстанской области 01 июня 2010 года за N 5-1-147. Утратило силу в связи с истечением срока действия - письмо Усть-Каменогорского городского маслихата от 06 января 2011 года № 03-09/2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Усть-Каменогорского городского маслихата от 06.01.2011 № 03-09/2.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мая 2010 года № 21/269-IV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за номером 2531),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Усть-Каменогорска на 2010-2012 годы» от 30 декабря 2009 года № 20/2 (зарегистрировано в Реестре государственной регистрации нормативных правовых актов за номером 5-1-127, опубликовано 21 и 23 января 2010 года в газете «Дидар», 22 и 25 января 2010 года в газете «Рудный Алтай»)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части «II.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«Транспорт и коммуникации» цифры «1 396 485,1» заменить цифрами «1 378 903,1»;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 жилищно-коммунального хозяйства, пассажирского транспорта и автомобильных дорог района (города областного значения)» цифры «1 396 485,1» заменить цифрами «1 378 903,1»;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функционирования автомобильных дорог» цифры «765 685,1» заменить цифрами «748 103,1»;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«Трансферты» цифры «159 505,4» заменить цифрами «177 087,4»;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 финансов района (города областного значения)» цифры «159 505,4» заменить цифрами «177 087,4»;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строку «024 «Целевые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вышестоящий» 17 582».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С. Сайлаубаев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 В. Головатюк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