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b496" w14:textId="c28b4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23 июля 2010 года № 26/4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29 декабря 2010 года N 29/16. Зарегистрировано Управлением юстиции города Усть-Каменогорск Департамента юстиции Восточно-Казахстанской области 18 января 2011 года за N 5-1-156. Утратило силу - решением Усть-Каменогорского городского маслихата Восточно-Казахстанской области от 23 декабря 2014 года N 34/5-V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Усть-Каменогорского городского маслихата Восточно-Казахстанской области от 23.12.2014 N 34/5-V (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"Об утверждении Правил определения размера и порядка оказания жилищной помощи" от 23 июля 2010 года № 26/4 (зарегистрировано в Реестре государственной регистрации нормативных правовых актов за номером 5-1-149, опубликовано 16 августа 2010 года в газете "Дидар" № 101, 14 августа 2010 года в газете "Рудный Алтай" № 100)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определения размера и порядка оказания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одиннадцатый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"(при предоставлении справки от судебного исполнителя)"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Урих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