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75af" w14:textId="e1b7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21 апреля 2010 года N 27/189-IV. Зарегистрировано Управлением юстиции города Семей Департамента юстиции Восточно-Казахстанской области 28 мая 2010 года за N 5-2-130. Утратило силу решением маслихата города Семей Восточно-Казахстанской области от 26 февраля 2015 года № 37/200-V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26.02.2015 </w:t>
      </w:r>
      <w:r>
        <w:rPr>
          <w:rFonts w:ascii="Times New Roman"/>
          <w:b w:val="false"/>
          <w:i w:val="false"/>
          <w:color w:val="000000"/>
          <w:sz w:val="28"/>
        </w:rPr>
        <w:t>№ 37/200-V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жилищной помощи,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от 19 марта 2005 года № 15-4 "Об утверждении Правил предоставления малообеспеченным гражданам жилищной помощи на содержание жилья и оплату жилищно-коммунальных услуг и услуг связи", (зарегистрировано в Реестре государственной регистрации нормативных правовых актов от 25 апреля 2005 года № 5-2-5, опубликовано в газетах "Семей таңы" и "Семипалатинские вести" от 13 мая 2005 года № 19), решение от 20 июня 2008 года № 8/74-IV "О внесении изменений и дополнений в решение от 19 марта 2005 года № 15-4 "Об утверждении Правил предоставления малообеспеченным гражданам жилищной помощи на содержание жилья и оплату жилищно-коммунальных услуг и услуг связи" (зарегистрировано в Реестре государственной регистрации нормативных правовых актов от 28 июля 2008 года № 5-2-91, опубликовано в газетах "Семей таңы" и "Вести Семей" от 7 августа 2008 года №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Нуралинов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Мирашев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№ 27/189-IV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апреля 2010 года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жилищной помощи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№ 94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 и определяют размер и порядок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– лица, которые в соответствии с жилищным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Семей Восточно-Казахстанской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N 4/28-V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устанавливается в размере 10%.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города Семей Восточно-Казахстанской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N 4/28-V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Размер компенсации повышения тарифов абонентской платы за оказание услуг телекоммуникаций социально защищаемым гражданам определяется как разница между действующей абонентской платой и абонентской платой, действующей в сентябре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Семей Восточно-Казахстанской области от 05.03.2014 </w:t>
      </w:r>
      <w:r>
        <w:rPr>
          <w:rFonts w:ascii="Times New Roman"/>
          <w:b w:val="false"/>
          <w:i w:val="false"/>
          <w:color w:val="000000"/>
          <w:sz w:val="28"/>
        </w:rPr>
        <w:t>№ 27/141-V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жилищной помощи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лицо (далее Заявитель) от себя лично или от имени семьи обращается в государственное учреждение "Отдел занятости и социальных программ города Семей" или в отделы центра обслуживания населения города Семей на альтернативной основе с заявлением,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города Семей Восточно-Казахстанской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N 4/28-V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(поселковых)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предъявленном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города Семей Восточно-Казахстанской области от 05.03.2014 </w:t>
      </w:r>
      <w:r>
        <w:rPr>
          <w:rFonts w:ascii="Times New Roman"/>
          <w:b w:val="false"/>
          <w:i w:val="false"/>
          <w:color w:val="000000"/>
          <w:sz w:val="28"/>
        </w:rPr>
        <w:t>№ 27/141-V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дополнен подпунктом 9 в соответствии с решением маслихата города Семей Восточно-Казахстанской области от 30.01.2013 </w:t>
      </w:r>
      <w:r>
        <w:rPr>
          <w:rFonts w:ascii="Times New Roman"/>
          <w:b w:val="false"/>
          <w:i w:val="false"/>
          <w:color w:val="000000"/>
          <w:sz w:val="28"/>
        </w:rPr>
        <w:t>N 13/76-V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города Семей Восточно-Казахстанской области от 05.03.2014 </w:t>
      </w:r>
      <w:r>
        <w:rPr>
          <w:rFonts w:ascii="Times New Roman"/>
          <w:b w:val="false"/>
          <w:i w:val="false"/>
          <w:color w:val="000000"/>
          <w:sz w:val="28"/>
        </w:rPr>
        <w:t>№ 27/141-V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назначается на текущий квартал. Заявления принимаются в течение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для потребителей, имеющих общедомовые приборы учета потребления коммунальных услуг, принимаются по фактическим затратам, согласно предъявленным квитанциям-счетам. Жилищная помощь назначается за один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для граждан, имеющих статус безработного, назначается с месяца регистрации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семей, проживающих в частном домостроении, с печным отоплением, документы на получение жилищной помощи предоставляются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предоставления жилищной помощи является фискальная справка-расчет,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Лица, имеющие в частной собственности более одной единицы жилья, или сдающие жилье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 имеют право на получение жилищной помощи семьи, если в них имеются трудоспособные лица, которые не работают, не учатся по очной форме обучения, не служат в армии и не зарегистрированы в качестве безработного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 достигших возраста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осуществляющих уход за инвалидами 1 и 2 группы, детьми – инвалидами в возрасте до 18 лет (при предоставлении справки медико-социальной экспертизы), лицами старше восьмидесяти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занятых воспитанием ребенка до семи лет.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Социальные нормы и нормативы при предоставлении жилищной помощи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жилищной помощи учитываются следующие нормы площади жилища: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33 квадратных метра, но не менее однокомнатной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человек – 51 квадратных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трех и более человек – 18 квадратных метров на каждого члена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жилищной помощи применяются следующие нормативы потребления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домах оборудованных электрическими плитами – 100 кВт на одного проживающего;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кВт на одного проживающего, при наличии газовых плит.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домах централизованного отопления, размер оплаты за отопление и горячее водоснабжение рассчитывается из начисленной суммы за электроэнергию согласно социальным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принимаются следующие нормы расхода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и центрального горячего водоснабжения – 4.8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горячего водоснабжения – 8.2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Нормативы потребления, их тарифы по водоснабжению, теплоснабжению, мусороудалению, канализации, услугам связи, обслуживанию лифта предоставляются услугодателями.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наличии счетчиков учета расхода коммунальных услуг (теплоэнергии, водопотребления, газопотребления), расчет жилищной помощи производится по показаниям счетчика, но не выше действующих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расчета жилищной помощи семьям, проживающим в частных домостроениях с местным отоплением, учитывается социальная норма угля на один квадратный метр площади жилого домостроения 129.8 кг, но не более 5000 кг.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расчета стоимости угля используются средние цены по городу, предоставляемые городским отделом статистики и информации, по состоянию на последний месяц квартала, предшествующего кварталу расчета жилищной помощи.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Исчисление совокупного дохода семьи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исчисления совокупного дохода семьи (гражданина), претендующей на получение жилищной помощи, определяется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маслихата города Семей Восточно-Казахстанской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N 4/28-V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 целью поддержки семей, в состав которых входят: пенсионеры, инвалиды, дети, получающие пособие по утере кормильца, опекаемые, при определении права и расчете жилищной помощи, доход корректируется (вычитается) на два месячных расчетных показателя, установленного на соответствующий период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маслихата города Семей Восточно-Казахстанской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N 4/28-V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21. 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города Семей Восточно-Казахстанской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N 4/28-V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22. 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города Семей Восточно-Казахстанской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N 4/28-V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23. 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города Семей Восточно-Казахстанской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N 4/28-V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24. 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города Семей Восточно-Казахстанской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N 4/28-V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25. 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города Семей Восточно-Казахстанской области от 18.04.2012 </w:t>
      </w:r>
      <w:r>
        <w:rPr>
          <w:rFonts w:ascii="Times New Roman"/>
          <w:b w:val="false"/>
          <w:i w:val="false"/>
          <w:color w:val="000000"/>
          <w:sz w:val="28"/>
        </w:rPr>
        <w:t>N 4/28-V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Финансирование и выплата жилищной помощи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выплат жилищной помощи малообеспеченным семьям (гражданам) осуществляется в пределах средств, предусмотренных в бюджете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выплат на проведение капитального ремонта осуществляется на отдельный сберегательный счет, открытый на каждый объект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Выплата жилищной помощи осуществляется через банки второго уровня, путем перечисления их на лицевые счета заявителей и (или) на счета соответствующих услугодателей с согласия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Мирашев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27/189-IV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  <w:bookmarkEnd w:id="12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исключено решением маслихата города Семей Восточно-Казахстанской области от 05.03.2014 </w:t>
      </w:r>
      <w:r>
        <w:rPr>
          <w:rFonts w:ascii="Times New Roman"/>
          <w:b w:val="false"/>
          <w:i w:val="false"/>
          <w:color w:val="ff0000"/>
          <w:sz w:val="28"/>
        </w:rPr>
        <w:t>N 27/141-V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