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44ad" w14:textId="d7a4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13 декабря 2010 года N 1409. Зарегистрировано Управлением юстиции города Семей Департамента юстиции Восточно-Казахстанской области 31 декабря 2010 года за N 5-2-140. Утратило силу постановлением акимата города Семей Восточно-Казахстанской области от 07 июня 2012 года N 686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Семей Восточно-Казахстанской области от 07.06.2012 N 686.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обеспечения временной занятости и материальной поддержки различных групп населения, испытывающих затруднение в трудоустройстве,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предприятий, учреждений, представляющих рабочие места для организации общественных работ в 2011 году, виды, объемы, конкретные условия, источники финансирования и размеры оплаты труда участников общественных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оплату труда участников в размере </w:t>
      </w:r>
      <w:r>
        <w:rPr>
          <w:rFonts w:ascii="Times New Roman"/>
          <w:b w:val="false"/>
          <w:i w:val="false"/>
          <w:color w:val="000000"/>
          <w:sz w:val="28"/>
        </w:rPr>
        <w:t>не менее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руководителям организаций, предприятий, учреждений, независимо от форм собственности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выполнение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отдельным категориям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женщинам</w:t>
      </w:r>
      <w:r>
        <w:rPr>
          <w:rFonts w:ascii="Times New Roman"/>
          <w:b w:val="false"/>
          <w:i w:val="false"/>
          <w:color w:val="000000"/>
          <w:sz w:val="28"/>
        </w:rPr>
        <w:t>, имеющим несовершеннолетних детей, многодетным матерям, </w:t>
      </w:r>
      <w:r>
        <w:rPr>
          <w:rFonts w:ascii="Times New Roman"/>
          <w:b w:val="false"/>
          <w:i w:val="false"/>
          <w:color w:val="000000"/>
          <w:sz w:val="28"/>
        </w:rPr>
        <w:t>инвалидам</w:t>
      </w:r>
      <w:r>
        <w:rPr>
          <w:rFonts w:ascii="Times New Roman"/>
          <w:b w:val="false"/>
          <w:i w:val="false"/>
          <w:color w:val="000000"/>
          <w:sz w:val="28"/>
        </w:rPr>
        <w:t>) возможность работать </w:t>
      </w:r>
      <w:r>
        <w:rPr>
          <w:rFonts w:ascii="Times New Roman"/>
          <w:b w:val="false"/>
          <w:i w:val="false"/>
          <w:color w:val="000000"/>
          <w:sz w:val="28"/>
        </w:rPr>
        <w:t>неполный рабочий день</w:t>
      </w:r>
      <w:r>
        <w:rPr>
          <w:rFonts w:ascii="Times New Roman"/>
          <w:b w:val="false"/>
          <w:i w:val="false"/>
          <w:color w:val="000000"/>
          <w:sz w:val="28"/>
        </w:rPr>
        <w:t>, а также применять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 организации рабочего времени;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представлять уполномоченному органу по вопросам занятости отчетность, согласно договору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программ» (Тулесбаев К. Е.):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направлять безработных граждан на общественные работы, согласно заявкам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к общественным работам в первую очередь безработных граждан, входящих в целевые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заключать с работодателем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постановления возложить на заместителя акима города Мусапирбекова Т.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декабря 2009 года № 1564 «Об организации общественных работ на 2010 год» (зарегистрировано в Реестре государственной регистрации нормативных правовых актов 11 января 2010 года за № 5-2-121, опубликовано в газетах от 28 января 2010 года № 4 «Семей таңы», от 28 января 2010 года № 4 «Вести Семей»).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Семей                                  М. Айнабеков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декабря 2010года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1409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предприятий, учреждений, представляющих рабочие места для организации общественных работ в 2011 году, виды, объемы, конкретные условия, источники финансирования и размеры оплаты труда участников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644"/>
        <w:gridCol w:w="1413"/>
        <w:gridCol w:w="1616"/>
        <w:gridCol w:w="2182"/>
        <w:gridCol w:w="1584"/>
        <w:gridCol w:w="2067"/>
        <w:gridCol w:w="1861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 и размеры оплаты труда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жилищно–коммунального хозяйства, пассажирского транспорта и автомобильных дорог г. Семей»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архив, работа с текущими документами, озеленение и благоустройство территории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труда (выработки, времени, обслуживания) устанавливаются в соответствии с Трудовым Кодексом РК (глава 9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для безработных устанавливается в соответствии с Трудовым Кодексом РК (глава 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 Оплата труда осуществляется согласно табелю учета рабочего времени. Гарантия прав безработных в области безопасности и охраны труда в соответствии с Трудовым Кодексом РК (глава 34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314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ст.317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г. Семей»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архив, работа с текущими документами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промышленности, транспорта и связи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и уборка территории; уборка помещений; работа с текущими документами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 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г.Семей»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региональных общественных кампаний; организация культурно - массовых мероприятий; работа с архивными и текущими документами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г. Семей»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документированию населения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г. Семей»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документами; уборка и озеление территории центрального парка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г. Семей»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строительства, архитектуры и градостроительства г. Семей»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архив; регистрации и раздачи исходящих писем исполнителям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 отделение ВКО филиала государственного центра по выплате пенсий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пенсионными делами; работа с архивными документами; помощь в проведении региональных общественных кампаний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документации новейшей истории ВКО»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г. Семей»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оформлению личных дел призывников; учетно-послужных карт, документов на призыв; работа с архивными, текущими документами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чрезвычайным ситуациям г.Семей»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г. Семей»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налоговых уведомлений с их доставкой по адресам налогоплательщиков, оказание помощи в их оформлении; работа с текущими документами; уборка территории; уборка помещений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«Специализированный административный суд г. Семей»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документами; благоустройство территории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«Городской суд г. Семей», (по согласованию)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документами; уборка территории и помещений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г. Семей» (по согласованию).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Уголовно–исполнительные инспекции города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Центральный, Затонский, Пригородный отделы полиции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документами; оказание помощи участковым инспекторам в предупреждении, выявлении фактов правонарушений; уборка территории, уборка помещений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финансовой полиции по Семипалатинскому региону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документами; уборка территории 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малого, среднего бизнеса и торговли; крестьянские хозяйства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работы; восстановление экологически заповедных зон; участие в производственных процессах; сезонно - сельскохозяйственные работы; благоустройство и озеленение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«Служба пожаротушения и аварийно – спасательных работ» Отряд противопожарной службы № 2 г. Семей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«Управление казначейства г. Семей»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документами; благоустройство и озеленение территории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 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 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социальной адаптации лиц, не имеющих определенного места жительства и документов г. Семей»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медико-социальной, психологической и правовой помощи; работа с документами; экологическое оздоровление и уборка территории; уборка помещений; работы по ремонту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 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 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филиал республиканского государственного казенного предприятия «Центр по недвижимости по ВКО»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 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 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маслихата г.Семей»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протоколов сессии и постоянных комиссий, подготовка документов для сдачи в архив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г. Семей»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документами; благоустройство территории, уборка помещений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«Центр социального обслуживания на дому детей с ограниченными возможностями»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 социальных работников; уборка помещений; благоустройство территории; ремонтные работы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учреждения образования, в том числе детские дошкольные учреждения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масштабных мероприятий культурного назначения; организация досуга детей и подростков; уборка и ремонт помещений, благоустройство территории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заведения высшего и средне – специального образования г. Семей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документами; уборка территорий; уборка помещений; ремонтные работы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историко-краеведческий музей г. Семей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документами; благоустройство территории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«Медико – социальное учреждение для престарелых и инвалидов общего типа г. Семей»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 за больными и престарелыми людьми; работа с документами; ремонтные работы; озеленение и благоустройство территории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государственного санитарно – эпидемиологического надзора г. Семей»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уборка помещений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учреждения здравоохранения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территории; уборка помещений; ремонтные работы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отдела образования «Ассоциация дворовых клубов»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 и подростков по месту жительства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г. Семей»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архив, работа с текущими документами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г. Семей»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документов для сдачи в архив, работа с текущими документами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Потребительские кооперативы садоводов – любителей г. Семей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правопорядка; охрана дачных участков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Кооперативы собственников квартир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правопорядка; охрана подъездов многоквартирных домов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“Централизованная библиотечная система г. Семей”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обслуживанию читателей, в работе с книжным фондом; благоустройство территории; ремонтные работы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г. Семей»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ведении мониторинга цен на продовольственные и непродовольственные товары; работы с документами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г. Семей»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«Спортивный клуб «Семей»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подготовке и проведении городских спортивно - массовых мероприятий; помощь в работе с архивными и текущими документами, уборка территории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Туристические агентства, фирмы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туристических маршрутов и экологического туризма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объединения и неправительственные организации (по согласованию)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заповедных зон, ремонт зданий; оказание социально - правовой помощи, психологическая поддержка людей с ограниченными возможностями, престарелых, больных; организация досуга детей и подростков; социологический опрос населения; помощь в проведении региональных общественных кампаний; проведение культурно-массовых мероприятий; работа с документами; уборка помещений; ремонт зданий;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 Жанасемейского региона: Достыкский, Жазыкский, Жиеналинский, Знаменский, Иртышский, Озерский, Приречный, Новобаженовский п. Чаган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 охрана правопорядка; участие в ветеринарных профилактических мероприятиях; доставка корреспонденции; помощь в проведении региональных общественных кампаний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и организации пос. Шульбинск (по согласованию), в том числе: государственное учреждение «Аким пос. Шульбинск», государственное учреждение «Областной детский дом», коммунальное государственное казенное предприятие «Дом культуры», учреждения образования и здравоохранения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региональных общественных кампаний; социологический опрос населения; доставка корреспонденции; охрана общественного порядка; экологическое оздоровление и уборка территорий; реконструкция и ремонт объектов; организация досуга детей и молодежи; оказание психологической и правовой помощи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-||-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 Абралинского региона: Абралинский, Акбулакский, Айнабулакский, Алгабасский, Караоленский, Танатский, учреждения образования и здравоохранения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сел, благоустройство; охрана правопорядка; участие в ветеринарных профилактических мероприятиях; доставка корреспонденции; помощь в проведении региональных общественных кампаний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|| -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 часовой рабочий день, обеденный перерыв 1 час, оплата труда осуществляется за фактически отработанное время, отраженное в табеле учета рабочего времени путем перечисления на лицевые счета безработных;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оборудованием;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вреда, причиненного увечьем или иным повреждением здоровья</w:t>
      </w:r>
      <w:r>
        <w:rPr>
          <w:rFonts w:ascii="Times New Roman"/>
          <w:b w:val="false"/>
          <w:i w:val="false"/>
          <w:color w:val="000000"/>
          <w:sz w:val="28"/>
        </w:rPr>
        <w:t>; пенсионные и социальные отчисления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 лица, </w:t>
      </w:r>
      <w:r>
        <w:rPr>
          <w:rFonts w:ascii="Times New Roman"/>
          <w:b w:val="false"/>
          <w:i w:val="false"/>
          <w:color w:val="000000"/>
          <w:sz w:val="28"/>
        </w:rPr>
        <w:t>не достигшие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 города               А. Абулкасимов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