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5ce6e" w14:textId="145ce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некоторые решения Бородулихинского районного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Бородулихинского районного маслихата Восточно-Казахстанской области от 9 июня 2010 года N 28-4-IV. Зарегистрировано Управлением юстиции Бородулихинского района Департамента юстиции Восточно-Казахстанской области 8 июля 2010 года за N 5-8-116. Утратило силу решением Бородулихинского районного маслихата Восточно-Казахстанской области от 23 ноября 2012 года N 9-3-V</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Сноска. Утратило силу решением Бородулихинского районного маслихата Восточно-Казахстанской области от 23.11.2012 N 9-3-V.</w:t>
      </w:r>
      <w:r>
        <w:br/>
      </w:r>
      <w:r>
        <w:rPr>
          <w:rFonts w:ascii="Times New Roman"/>
          <w:b w:val="false"/>
          <w:i w:val="false"/>
          <w:color w:val="000000"/>
          <w:sz w:val="28"/>
        </w:rPr>
        <w:t>
      </w:t>
      </w:r>
      <w:r>
        <w:br/>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 148 «О местном государственном управлении и самоуправлении в Республике Казахстан, </w:t>
      </w:r>
      <w:r>
        <w:rPr>
          <w:rFonts w:ascii="Times New Roman"/>
          <w:b w:val="false"/>
          <w:i w:val="false"/>
          <w:color w:val="000000"/>
          <w:sz w:val="28"/>
        </w:rPr>
        <w:t>статьей 28</w:t>
      </w:r>
      <w:r>
        <w:rPr>
          <w:rFonts w:ascii="Times New Roman"/>
          <w:b w:val="false"/>
          <w:i w:val="false"/>
          <w:color w:val="000000"/>
          <w:sz w:val="28"/>
        </w:rPr>
        <w:t>, </w:t>
      </w:r>
      <w:r>
        <w:rPr>
          <w:rFonts w:ascii="Times New Roman"/>
          <w:b w:val="false"/>
          <w:i w:val="false"/>
          <w:color w:val="000000"/>
          <w:sz w:val="28"/>
        </w:rPr>
        <w:t>пунктом 4</w:t>
      </w:r>
      <w:r>
        <w:rPr>
          <w:rFonts w:ascii="Times New Roman"/>
          <w:b w:val="false"/>
          <w:i w:val="false"/>
          <w:color w:val="000000"/>
          <w:sz w:val="28"/>
        </w:rPr>
        <w:t xml:space="preserve"> статьи 36 Закона Республики Казахстан от 24 марта 1998 года № 213 «О нормативных правовых актах» Бородулихинский районный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000000"/>
          <w:sz w:val="28"/>
        </w:rPr>
        <w:t>
      1. Внести в некоторые решения Бородулихинского районного маслихата следующие изменения и дополнение согласно </w:t>
      </w:r>
      <w:r>
        <w:rPr>
          <w:rFonts w:ascii="Times New Roman"/>
          <w:b w:val="false"/>
          <w:i w:val="false"/>
          <w:color w:val="000000"/>
          <w:sz w:val="28"/>
        </w:rPr>
        <w:t>приложению</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государственной регистрации в Управлении юстиции и вводится в действие по истечении 10 календарных дней после дня его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Председатель сессии                                  А. Скаков</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Секретарь районного маслихата                     Б. Аргумбаев</w:t>
      </w:r>
    </w:p>
    <w:bookmarkEnd w:id="0"/>
    <w:bookmarkStart w:name="z4" w:id="1"/>
    <w:p>
      <w:pPr>
        <w:spacing w:after="0"/>
        <w:ind w:left="0"/>
        <w:jc w:val="both"/>
      </w:pPr>
      <w:r>
        <w:rPr>
          <w:rFonts w:ascii="Times New Roman"/>
          <w:b w:val="false"/>
          <w:i w:val="false"/>
          <w:color w:val="000000"/>
          <w:sz w:val="28"/>
        </w:rPr>
        <w:t>
      Приложение к решению</w:t>
      </w:r>
      <w:r>
        <w:br/>
      </w:r>
      <w:r>
        <w:rPr>
          <w:rFonts w:ascii="Times New Roman"/>
          <w:b w:val="false"/>
          <w:i w:val="false"/>
          <w:color w:val="000000"/>
          <w:sz w:val="28"/>
        </w:rPr>
        <w:t>
      Бородулихинского районного</w:t>
      </w:r>
      <w:r>
        <w:br/>
      </w:r>
      <w:r>
        <w:rPr>
          <w:rFonts w:ascii="Times New Roman"/>
          <w:b w:val="false"/>
          <w:i w:val="false"/>
          <w:color w:val="000000"/>
          <w:sz w:val="28"/>
        </w:rPr>
        <w:t>
      маслихата от 9 июня 2010 года</w:t>
      </w:r>
      <w:r>
        <w:br/>
      </w:r>
      <w:r>
        <w:rPr>
          <w:rFonts w:ascii="Times New Roman"/>
          <w:b w:val="false"/>
          <w:i w:val="false"/>
          <w:color w:val="000000"/>
          <w:sz w:val="28"/>
        </w:rPr>
        <w:t>
      № 28-4-IV</w:t>
      </w:r>
    </w:p>
    <w:bookmarkEnd w:id="1"/>
    <w:bookmarkStart w:name="z5" w:id="2"/>
    <w:p>
      <w:pPr>
        <w:spacing w:after="0"/>
        <w:ind w:left="0"/>
        <w:jc w:val="both"/>
      </w:pPr>
      <w:r>
        <w:rPr>
          <w:rFonts w:ascii="Times New Roman"/>
          <w:b w:val="false"/>
          <w:i w:val="false"/>
          <w:color w:val="000000"/>
          <w:sz w:val="28"/>
        </w:rPr>
        <w:t>
      Внести в решения Бородулихинского районного маслихата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решение</w:t>
      </w:r>
      <w:r>
        <w:rPr>
          <w:rFonts w:ascii="Times New Roman"/>
          <w:b w:val="false"/>
          <w:i w:val="false"/>
          <w:color w:val="000000"/>
          <w:sz w:val="28"/>
        </w:rPr>
        <w:t xml:space="preserve"> от 9 февраля 2009 года N 16-12-IV «Об утверждении Инструкции по оказанию социальной помощи отдельным категориям граждан Бородулихинского района» (зарегистрировано в Реестре государственной регистрации нормативных правовых актов 10 февраля 2009 года за N 5-8-75, опубликовано в районной газете «Пульс района» от 13 февраля 2009 года N 7 (6269)):</w:t>
      </w:r>
      <w:r>
        <w:br/>
      </w:r>
      <w:r>
        <w:rPr>
          <w:rFonts w:ascii="Times New Roman"/>
          <w:b w:val="false"/>
          <w:i w:val="false"/>
          <w:color w:val="000000"/>
          <w:sz w:val="28"/>
        </w:rPr>
        <w:t>
</w:t>
      </w:r>
      <w:r>
        <w:rPr>
          <w:rFonts w:ascii="Times New Roman"/>
          <w:b w:val="false"/>
          <w:i w:val="false"/>
          <w:color w:val="000000"/>
          <w:sz w:val="28"/>
        </w:rPr>
        <w:t>
      в преамбуле решения и Инструкции слова «Закона Республики Казахстан от 23 января 2001 года № 149 «О занятости населения» исключить;</w:t>
      </w:r>
      <w:r>
        <w:br/>
      </w:r>
      <w:r>
        <w:rPr>
          <w:rFonts w:ascii="Times New Roman"/>
          <w:b w:val="false"/>
          <w:i w:val="false"/>
          <w:color w:val="000000"/>
          <w:sz w:val="28"/>
        </w:rPr>
        <w:t>
      </w:t>
      </w:r>
      <w:r>
        <w:rPr>
          <w:rFonts w:ascii="Times New Roman"/>
          <w:b w:val="false"/>
          <w:i w:val="false"/>
          <w:color w:val="ff0000"/>
          <w:sz w:val="28"/>
        </w:rPr>
        <w:t xml:space="preserve">Сноска. Подпункт 1 приложения утратило силу решением Бородулихинского районного маслихата Восточно-Казахстанской области от 13.07.2012 </w:t>
      </w:r>
      <w:r>
        <w:rPr>
          <w:rFonts w:ascii="Times New Roman"/>
          <w:b w:val="false"/>
          <w:i w:val="false"/>
          <w:color w:val="000000"/>
          <w:sz w:val="28"/>
        </w:rPr>
        <w:t>N 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 в </w:t>
      </w:r>
      <w:r>
        <w:rPr>
          <w:rFonts w:ascii="Times New Roman"/>
          <w:b w:val="false"/>
          <w:i w:val="false"/>
          <w:color w:val="000000"/>
          <w:sz w:val="28"/>
        </w:rPr>
        <w:t>решение</w:t>
      </w:r>
      <w:r>
        <w:rPr>
          <w:rFonts w:ascii="Times New Roman"/>
          <w:b w:val="false"/>
          <w:i w:val="false"/>
          <w:color w:val="000000"/>
          <w:sz w:val="28"/>
        </w:rPr>
        <w:t xml:space="preserve"> от 9 февраля 2009 года N 16-14-IV «Об установлении повышения на двадцать пять процентов должностных окладов и тарифных ставок специалистам социального обеспечения, образования и культуры работающим в аульной (сельской) местности» (зарегистрировано в Реестре государственной регистрации нормативных правовых актов 17 февраля 2009 года за N 5-8-78, опубликовано в районной газете «Пульс района» от 20 февраля 2009 года N 8 (6270)):</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решения слова «на 2009 год» исключить;</w:t>
      </w:r>
      <w:r>
        <w:br/>
      </w:r>
      <w:r>
        <w:rPr>
          <w:rFonts w:ascii="Times New Roman"/>
          <w:b w:val="false"/>
          <w:i w:val="false"/>
          <w:color w:val="000000"/>
          <w:sz w:val="28"/>
        </w:rPr>
        <w:t>
</w:t>
      </w:r>
      <w:r>
        <w:rPr>
          <w:rFonts w:ascii="Times New Roman"/>
          <w:b w:val="false"/>
          <w:i w:val="false"/>
          <w:color w:val="000000"/>
          <w:sz w:val="28"/>
        </w:rPr>
        <w:t>
      3) в </w:t>
      </w:r>
      <w:r>
        <w:rPr>
          <w:rFonts w:ascii="Times New Roman"/>
          <w:b w:val="false"/>
          <w:i w:val="false"/>
          <w:color w:val="000000"/>
          <w:sz w:val="28"/>
        </w:rPr>
        <w:t>решение</w:t>
      </w:r>
      <w:r>
        <w:rPr>
          <w:rFonts w:ascii="Times New Roman"/>
          <w:b w:val="false"/>
          <w:i w:val="false"/>
          <w:color w:val="000000"/>
          <w:sz w:val="28"/>
        </w:rPr>
        <w:t xml:space="preserve"> от 21 октября 2009 года N 20-4-IV «О внесении изменений и дополнений в решение от 9 февраля 2009 года N 16-12-IV «Об утверждении Инструкции по оказанию социальных выплат отдельным категориям граждан Бородулихинского района» (зарегистрировано в Реестре государственной регистрации нормативных правовых актов 23 октября 2009 года за N 5-8-95, опубликовано в районной газете «Пульс района» от 30 октября 2009 года N 50 (6312)):</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подпункте 4)</w:t>
      </w:r>
      <w:r>
        <w:rPr>
          <w:rFonts w:ascii="Times New Roman"/>
          <w:b w:val="false"/>
          <w:i w:val="false"/>
          <w:color w:val="000000"/>
          <w:sz w:val="28"/>
        </w:rPr>
        <w:t xml:space="preserve"> пункта 1 решения слова «Законом Республики Казахстан от 23 января 2001 года № 149 «О занятости населения» исключить;</w:t>
      </w:r>
      <w:r>
        <w:br/>
      </w:r>
      <w:r>
        <w:rPr>
          <w:rFonts w:ascii="Times New Roman"/>
          <w:b w:val="false"/>
          <w:i w:val="false"/>
          <w:color w:val="000000"/>
          <w:sz w:val="28"/>
        </w:rPr>
        <w:t>
      </w:t>
      </w:r>
      <w:r>
        <w:rPr>
          <w:rFonts w:ascii="Times New Roman"/>
          <w:b w:val="false"/>
          <w:i w:val="false"/>
          <w:color w:val="ff0000"/>
          <w:sz w:val="28"/>
        </w:rPr>
        <w:t xml:space="preserve">Сноска. Подпункт 3 приложения утратило силу решением Бородулихинского районного маслихата Восточно-Казахстанской области от 13.07.2012 </w:t>
      </w:r>
      <w:r>
        <w:rPr>
          <w:rFonts w:ascii="Times New Roman"/>
          <w:b w:val="false"/>
          <w:i w:val="false"/>
          <w:color w:val="000000"/>
          <w:sz w:val="28"/>
        </w:rPr>
        <w:t>N 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в </w:t>
      </w:r>
      <w:r>
        <w:rPr>
          <w:rFonts w:ascii="Times New Roman"/>
          <w:b w:val="false"/>
          <w:i w:val="false"/>
          <w:color w:val="000000"/>
          <w:sz w:val="28"/>
        </w:rPr>
        <w:t>решение</w:t>
      </w:r>
      <w:r>
        <w:rPr>
          <w:rFonts w:ascii="Times New Roman"/>
          <w:b w:val="false"/>
          <w:i w:val="false"/>
          <w:color w:val="000000"/>
          <w:sz w:val="28"/>
        </w:rPr>
        <w:t xml:space="preserve"> от 25 декабря 2009 года N 22-6-IV «О внесении дополнений в решение от 9 февраля 2009 года N 16-12-IV «Об утверждении Инструкции по оказанию социальной помощи отдельным категориям граждан Бородулихинского района» (зарегистрировано в Реестре государственной регистрации нормативных правовых актов 18 января 2010 года за N 5-8-102, опубликовано 22 января 2010 года в районной газете «Пульс района» № 4 (6324)):</w:t>
      </w:r>
      <w:r>
        <w:br/>
      </w:r>
      <w:r>
        <w:rPr>
          <w:rFonts w:ascii="Times New Roman"/>
          <w:b w:val="false"/>
          <w:i w:val="false"/>
          <w:color w:val="000000"/>
          <w:sz w:val="28"/>
        </w:rPr>
        <w:t>
</w:t>
      </w:r>
      <w:r>
        <w:rPr>
          <w:rFonts w:ascii="Times New Roman"/>
          <w:b w:val="false"/>
          <w:i w:val="false"/>
          <w:color w:val="000000"/>
          <w:sz w:val="28"/>
        </w:rPr>
        <w:t>
      в наименовании решения слова «дополнений» читать «изменений и дополнения»;</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решения слова «дополнения» читать «изменения и дополнение»;</w:t>
      </w:r>
      <w:r>
        <w:br/>
      </w:r>
      <w:r>
        <w:rPr>
          <w:rFonts w:ascii="Times New Roman"/>
          <w:b w:val="false"/>
          <w:i w:val="false"/>
          <w:color w:val="000000"/>
          <w:sz w:val="28"/>
        </w:rPr>
        <w:t>
      </w:t>
      </w:r>
      <w:r>
        <w:rPr>
          <w:rFonts w:ascii="Times New Roman"/>
          <w:b w:val="false"/>
          <w:i w:val="false"/>
          <w:color w:val="ff0000"/>
          <w:sz w:val="28"/>
        </w:rPr>
        <w:t xml:space="preserve">Сноска. Подпункт 4 приложения утратило силу решением Бородулихинского районного маслихата Восточно-Казахстанской области от 13.07.2012 </w:t>
      </w:r>
      <w:r>
        <w:rPr>
          <w:rFonts w:ascii="Times New Roman"/>
          <w:b w:val="false"/>
          <w:i w:val="false"/>
          <w:color w:val="000000"/>
          <w:sz w:val="28"/>
        </w:rPr>
        <w:t>N 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в </w:t>
      </w:r>
      <w:r>
        <w:rPr>
          <w:rFonts w:ascii="Times New Roman"/>
          <w:b w:val="false"/>
          <w:i w:val="false"/>
          <w:color w:val="000000"/>
          <w:sz w:val="28"/>
        </w:rPr>
        <w:t>решение</w:t>
      </w:r>
      <w:r>
        <w:rPr>
          <w:rFonts w:ascii="Times New Roman"/>
          <w:b w:val="false"/>
          <w:i w:val="false"/>
          <w:color w:val="000000"/>
          <w:sz w:val="28"/>
        </w:rPr>
        <w:t xml:space="preserve"> от 17 марта 2010 года № 25-2-IV «О внесении изменений и дополнения в решение от 9 февраля 2009 года № 16-12-IV «Об утверждении Инструкции по оказанию социальной помощи отдельным категориям граждан Бородулихинского района» (зарегистрировано в Реестре государственной регистрации нормативных правовых актов 6 апреля 2010 года № 5-8-107, опубликовано 9 апреля 2010 года в районной газете «Пульс района» № 17 (6337)):</w:t>
      </w:r>
      <w:r>
        <w:br/>
      </w:r>
      <w:r>
        <w:rPr>
          <w:rFonts w:ascii="Times New Roman"/>
          <w:b w:val="false"/>
          <w:i w:val="false"/>
          <w:color w:val="000000"/>
          <w:sz w:val="28"/>
        </w:rPr>
        <w:t>
</w:t>
      </w:r>
      <w:r>
        <w:rPr>
          <w:rFonts w:ascii="Times New Roman"/>
          <w:b w:val="false"/>
          <w:i w:val="false"/>
          <w:color w:val="000000"/>
          <w:sz w:val="28"/>
        </w:rPr>
        <w:t>
      в наименовании решения и далее по тексту соответственно слова «и дополнения» и «и дополнение» исключить;</w:t>
      </w:r>
      <w:r>
        <w:br/>
      </w:r>
      <w:r>
        <w:rPr>
          <w:rFonts w:ascii="Times New Roman"/>
          <w:b w:val="false"/>
          <w:i w:val="false"/>
          <w:color w:val="000000"/>
          <w:sz w:val="28"/>
        </w:rPr>
        <w:t>
      </w:t>
      </w:r>
      <w:r>
        <w:rPr>
          <w:rFonts w:ascii="Times New Roman"/>
          <w:b w:val="false"/>
          <w:i w:val="false"/>
          <w:color w:val="ff0000"/>
          <w:sz w:val="28"/>
        </w:rPr>
        <w:t xml:space="preserve">Сноска. Подпункт 5 приложения утратило силу решением Бородулихинского районного маслихата Восточно-Казахстанской области от 13.07.2012 </w:t>
      </w:r>
      <w:r>
        <w:rPr>
          <w:rFonts w:ascii="Times New Roman"/>
          <w:b w:val="false"/>
          <w:i w:val="false"/>
          <w:color w:val="000000"/>
          <w:sz w:val="28"/>
        </w:rPr>
        <w:t>N 6-4-V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6) в </w:t>
      </w:r>
      <w:r>
        <w:rPr>
          <w:rFonts w:ascii="Times New Roman"/>
          <w:b w:val="false"/>
          <w:i w:val="false"/>
          <w:color w:val="000000"/>
          <w:sz w:val="28"/>
        </w:rPr>
        <w:t>решение</w:t>
      </w:r>
      <w:r>
        <w:rPr>
          <w:rFonts w:ascii="Times New Roman"/>
          <w:b w:val="false"/>
          <w:i w:val="false"/>
          <w:color w:val="000000"/>
          <w:sz w:val="28"/>
        </w:rPr>
        <w:t xml:space="preserve"> от 17 марта 2010 года № 25-3-IV «Об утверждении Правил оказания жилищной помощи малообеспеченным семьям (гражданам) Бородулихинского района» (зарегистрировано в Реестре государственной регистрации нормативных правовых актов 15 апреля 2010 года за N 5-8-108, опубликовано в районной газете «Пульс района» от 23 апреля 2010 года N 19 (6339)):</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2</w:t>
      </w:r>
      <w:r>
        <w:rPr>
          <w:rFonts w:ascii="Times New Roman"/>
          <w:b w:val="false"/>
          <w:i w:val="false"/>
          <w:color w:val="000000"/>
          <w:sz w:val="28"/>
        </w:rPr>
        <w:t xml:space="preserve"> решения дополнить следующими словами «решение от 11 августа 2009 года N 19-3-IV «О внесении изменений в решение от 9 февраля 2009 года N 16-10-IV «Об утверждении Правил предоставления социально защищаемым слоям населения жилищной помощи на возмещение затрат приобретенного топлива и оплату жилищно-коммунальных услуг» (зарегистрировано в Реестре государственной регистрации нормативных правовых актов 8 сентября 2009 года за N 5-8-94, опубликовано в районной газете «Пульс района» от 11 сентября 2009 года N 42 (6304))»;</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пункте 1</w:t>
      </w:r>
      <w:r>
        <w:rPr>
          <w:rFonts w:ascii="Times New Roman"/>
          <w:b w:val="false"/>
          <w:i w:val="false"/>
          <w:color w:val="000000"/>
          <w:sz w:val="28"/>
        </w:rPr>
        <w:t xml:space="preserve"> Правил:</w:t>
      </w:r>
      <w:r>
        <w:br/>
      </w:r>
      <w:r>
        <w:rPr>
          <w:rFonts w:ascii="Times New Roman"/>
          <w:b w:val="false"/>
          <w:i w:val="false"/>
          <w:color w:val="000000"/>
          <w:sz w:val="28"/>
        </w:rPr>
        <w:t>
      абзац первый изложить в следующей редакции «доля предельно-допустимых расходов - отношение предельно-допустимого уровня расходов семьи в месяц на капитальный ремонт и (или) взносы на накопление средств на капитальный ремонт общего имущества объектов кондоминиума, потребление коммунальных услуг и услуг связи в части увеличения абонентской платы за телефон, подключенный к сети телекоммуникаций, арендной платы за пользование жилищем к совокупному доходу семьи в процентах;»</w:t>
      </w:r>
      <w:r>
        <w:br/>
      </w:r>
      <w:r>
        <w:rPr>
          <w:rFonts w:ascii="Times New Roman"/>
          <w:b w:val="false"/>
          <w:i w:val="false"/>
          <w:color w:val="000000"/>
          <w:sz w:val="28"/>
        </w:rPr>
        <w:t>
</w:t>
      </w:r>
      <w:r>
        <w:rPr>
          <w:rFonts w:ascii="Times New Roman"/>
          <w:b w:val="false"/>
          <w:i w:val="false"/>
          <w:color w:val="000000"/>
          <w:sz w:val="28"/>
        </w:rPr>
        <w:t>
      абзац третий изложить в следующей редакции « уполномоченный орган - исполнительный орган города республиканского значения, столицы, района (города областного значения), финансируемый за счет средств местного бюджета, осуществляющий назначение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8</w:t>
      </w:r>
      <w:r>
        <w:rPr>
          <w:rFonts w:ascii="Times New Roman"/>
          <w:b w:val="false"/>
          <w:i w:val="false"/>
          <w:color w:val="000000"/>
          <w:sz w:val="28"/>
        </w:rPr>
        <w:t xml:space="preserve"> Правил изложить в следующей редакции:</w:t>
      </w:r>
      <w:r>
        <w:br/>
      </w:r>
      <w:r>
        <w:rPr>
          <w:rFonts w:ascii="Times New Roman"/>
          <w:b w:val="false"/>
          <w:i w:val="false"/>
          <w:color w:val="000000"/>
          <w:sz w:val="28"/>
        </w:rPr>
        <w:t>
      «Для назначения жилищной помощи гражданин (семья) обращается в уполномоченный орган с заявлением и представляет следующие документы:</w:t>
      </w:r>
      <w:r>
        <w:br/>
      </w:r>
      <w:r>
        <w:rPr>
          <w:rFonts w:ascii="Times New Roman"/>
          <w:b w:val="false"/>
          <w:i w:val="false"/>
          <w:color w:val="000000"/>
          <w:sz w:val="28"/>
        </w:rPr>
        <w:t>
      копию документа, удостоверяющего личность заявителя;</w:t>
      </w:r>
      <w:r>
        <w:br/>
      </w:r>
      <w:r>
        <w:rPr>
          <w:rFonts w:ascii="Times New Roman"/>
          <w:b w:val="false"/>
          <w:i w:val="false"/>
          <w:color w:val="000000"/>
          <w:sz w:val="28"/>
        </w:rPr>
        <w:t>
      копию правоустанавливающего документа на жилище;</w:t>
      </w:r>
      <w:r>
        <w:br/>
      </w:r>
      <w:r>
        <w:rPr>
          <w:rFonts w:ascii="Times New Roman"/>
          <w:b w:val="false"/>
          <w:i w:val="false"/>
          <w:color w:val="000000"/>
          <w:sz w:val="28"/>
        </w:rPr>
        <w:t>
      копию книги регистрации граждан;</w:t>
      </w:r>
      <w:r>
        <w:br/>
      </w:r>
      <w:r>
        <w:rPr>
          <w:rFonts w:ascii="Times New Roman"/>
          <w:b w:val="false"/>
          <w:i w:val="false"/>
          <w:color w:val="000000"/>
          <w:sz w:val="28"/>
        </w:rPr>
        <w:t>
      документы, подтверждающие доходы семьи;</w:t>
      </w:r>
      <w:r>
        <w:br/>
      </w:r>
      <w:r>
        <w:rPr>
          <w:rFonts w:ascii="Times New Roman"/>
          <w:b w:val="false"/>
          <w:i w:val="false"/>
          <w:color w:val="000000"/>
          <w:sz w:val="28"/>
        </w:rPr>
        <w:t>
      счет о размере целевого взноса на капитальный ремонт общего имущества объекта кондоминиума;</w:t>
      </w:r>
      <w:r>
        <w:br/>
      </w:r>
      <w:r>
        <w:rPr>
          <w:rFonts w:ascii="Times New Roman"/>
          <w:b w:val="false"/>
          <w:i w:val="false"/>
          <w:color w:val="000000"/>
          <w:sz w:val="28"/>
        </w:rPr>
        <w:t>
      счет о размере ежемесячных взносов на накопление средств на капитальный ремонт общего имущества объекта кондоминиума, предъявляемый органом управления объекта кондоминиума, на основании сметы расходов на проведение отдельных видов капитального ремонта общего имущества объекта кондоминиума, согласованной с местным исполнительным органом (жилищной инспекцией), утвержденной на общем собрании собственников и нанимателей (поднанимателей) квартир и заверенный печатью, подписью руководителя органа управления объекта кондоминиума;</w:t>
      </w:r>
      <w:r>
        <w:br/>
      </w:r>
      <w:r>
        <w:rPr>
          <w:rFonts w:ascii="Times New Roman"/>
          <w:b w:val="false"/>
          <w:i w:val="false"/>
          <w:color w:val="000000"/>
          <w:sz w:val="28"/>
        </w:rPr>
        <w:t>
      счета на потребление коммунальных услуг;</w:t>
      </w:r>
      <w:r>
        <w:br/>
      </w:r>
      <w:r>
        <w:rPr>
          <w:rFonts w:ascii="Times New Roman"/>
          <w:b w:val="false"/>
          <w:i w:val="false"/>
          <w:color w:val="000000"/>
          <w:sz w:val="28"/>
        </w:rPr>
        <w:t>
      квитанцию-счет за услуги телекоммуникаций или копия договора на оказание услуг связи;</w:t>
      </w:r>
      <w:r>
        <w:br/>
      </w:r>
      <w:r>
        <w:rPr>
          <w:rFonts w:ascii="Times New Roman"/>
          <w:b w:val="false"/>
          <w:i w:val="false"/>
          <w:color w:val="000000"/>
          <w:sz w:val="28"/>
        </w:rPr>
        <w:t>
      счет о размере арендной платы за пользование жилищем, предъявленный местным исполнительным органом.»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9</w:t>
      </w:r>
      <w:r>
        <w:rPr>
          <w:rFonts w:ascii="Times New Roman"/>
          <w:b w:val="false"/>
          <w:i w:val="false"/>
          <w:color w:val="000000"/>
          <w:sz w:val="28"/>
        </w:rPr>
        <w:t xml:space="preserve"> Правил изложить в следующей редакции: «Получатели жилищной помощи ежеквартально представляют документы, подтверждающие доходы семьи, справки по коммунальным услугам за квартал, предшествующий кварталу обращения, согласно </w:t>
      </w:r>
      <w:r>
        <w:rPr>
          <w:rFonts w:ascii="Times New Roman"/>
          <w:b w:val="false"/>
          <w:i w:val="false"/>
          <w:color w:val="000000"/>
          <w:sz w:val="28"/>
        </w:rPr>
        <w:t>пункту 8</w:t>
      </w:r>
      <w:r>
        <w:rPr>
          <w:rFonts w:ascii="Times New Roman"/>
          <w:b w:val="false"/>
          <w:i w:val="false"/>
          <w:color w:val="000000"/>
          <w:sz w:val="28"/>
        </w:rPr>
        <w:t xml:space="preserve"> Правил.»</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пункта 35</w:t>
      </w:r>
      <w:r>
        <w:rPr>
          <w:rFonts w:ascii="Times New Roman"/>
          <w:b w:val="false"/>
          <w:i w:val="false"/>
          <w:color w:val="000000"/>
          <w:sz w:val="28"/>
        </w:rPr>
        <w:t xml:space="preserve"> Правил исключить;</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приложении № 1</w:t>
      </w:r>
      <w:r>
        <w:rPr>
          <w:rFonts w:ascii="Times New Roman"/>
          <w:b w:val="false"/>
          <w:i w:val="false"/>
          <w:color w:val="000000"/>
          <w:sz w:val="28"/>
        </w:rPr>
        <w:t xml:space="preserve"> к решению наименование изложить в следующей редакции: «Заявление на предоставление жилищной помощи»;</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 № 2</w:t>
      </w:r>
      <w:r>
        <w:rPr>
          <w:rFonts w:ascii="Times New Roman"/>
          <w:b w:val="false"/>
          <w:i w:val="false"/>
          <w:color w:val="000000"/>
          <w:sz w:val="28"/>
        </w:rPr>
        <w:t xml:space="preserve"> к решению исключить.</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