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1ceb" w14:textId="5481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1 июля 2009 года № 221 "О мерах по социальной защите целевых групп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19 февраля 2010 года N 487. Зарегистрировано управлением юстиции Глубоковского района Департамента юстиции Восточно-Казахстанской области 17  марта 2010 года за N 5-9-126. Утратило силу - постановлением Глубоковского районного акимата ВКО от 27 февраля 2012 года N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Глубоковского районного акимата ВКО от 27.02.2012 N 81.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01 июля 2009 года № 221 «О мерах по социальной защите целевых групп населения» (зарегистрированное в реестре государственной регистрации нормативных правовых актов от 27 июля 2009 года № 5-9-110, опубликованное 7 августа 2009 года № 32 в газете «Огни Прииртышья»)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«Инструкция по организации и финансированию социальных рабочих мест», утвержденном выше указанным постановлением,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Глубоковского района Пономареву М.Н.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 В. Кошелев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