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b875" w14:textId="a9ab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предоставления должником информации об имущественном положении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января 2011 года № 17. Зарегистрировано в Министерстве юстиции Республики Казахстан от 27 января 2011 года № 6756. Утратил силу приказом и.о. Министра юстиции Республики Казахстан от 26 ноября 2015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 силу приказом и.о. Министра юстиции РК от 26.11.2015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 апреля 2010 года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предоставления должником информации об имущественном положении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2011 года № 17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территориального отдела,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фамилия, инициалы начальника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отдела – старшего судебного исполнителя)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(территория деятельности, фамилия, инициалы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частного судебного исполнителя)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 должника)       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 имущественном положении должника – физического лица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 (при его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и место рождения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Данные документа удостоверяющего личность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(номер,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РНН, СИК (при наличии ИИН)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Зарегистрирован (прописан)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Фактически проживаю по адресу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Домашний, мобильный телефоны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 работы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(наименование организации, юридический адрес, телефон,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руководителя, связана ли деятельность (работа) с поездкой за границу)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Занимаемая должность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(должность, с какого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Семейное положение, состав семьи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Являюсь должником по исполнительному производству № 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Я предупрежден(а) об уголовной ответственности,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ст.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</w:t>
      </w:r>
      <w:r>
        <w:rPr>
          <w:rFonts w:ascii="Times New Roman"/>
          <w:b w:val="false"/>
          <w:i/>
          <w:color w:val="000000"/>
          <w:sz w:val="28"/>
        </w:rPr>
        <w:t>(Неисполнение приговора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суда, решения суда или иного судебного акта)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ответственности, предусмотренной Кодексом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 ст. </w:t>
      </w:r>
      <w:r>
        <w:rPr>
          <w:rFonts w:ascii="Times New Roman"/>
          <w:b w:val="false"/>
          <w:i w:val="false"/>
          <w:color w:val="000000"/>
          <w:sz w:val="28"/>
        </w:rPr>
        <w:t>ст. 521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(Уклонение от явки к судебному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исполнителю, судебному приставу)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(Воспрепятствование законной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деятельности судебного исполнителя, судебного пристава), </w:t>
      </w:r>
      <w:r>
        <w:rPr>
          <w:rFonts w:ascii="Times New Roman"/>
          <w:b w:val="false"/>
          <w:i w:val="false"/>
          <w:color w:val="000000"/>
          <w:sz w:val="28"/>
        </w:rPr>
        <w:t>524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(Неисполнение судебных актов, постановлений органов (должностных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лиц), уполномоченных рассматривать дела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правонарушениях), 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/>
          <w:color w:val="000000"/>
          <w:sz w:val="28"/>
        </w:rPr>
        <w:t xml:space="preserve"> (Неисполнение постановления и иного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требования судебного исполнителя, судебного пристава),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(Несообщение судебному исполнителю о перемене места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жительства лица, с которого взыскиваются алименты),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(Воспрепятствование судебному исполнителю, судебному приставу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исполнении постановлений судов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органов)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(«предупрежден(а)»,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Мне разъяснено, что сведения необходимы для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акта, отказ от представления сведений либо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заведомо ложных сведений являются злостным неисполнением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документа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(собственноручно «разъяснено»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Имею на праве собственности следующее недвижное 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(если не имеет написать собственноручно «не имею»)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Земельные участки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(кадастровый номер, размеры,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Дома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(адрес, данные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Квартиры (комната)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(адрес, данные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Гаражи, дачи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(адрес, кадастровый номер, наименование (гаражного, дачного)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кооператива, данные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Иное недвижимое имущество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(адрес, данные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Имею на праве собственности, следующие автотранспортные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(если не имеет написать собственноручно «не имею»)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(государственный номер, марка, год выпуска, цветовые данные,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правоустанавливающих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Являюсь учредителем, акционером, участником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индивидуальным предпринимателем и др.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долю, размер участия, если не является написать собственноручно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«не являюсь»)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Имею расчетные и иные счета в следующих банках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(указать какие счета, в каких банках, с указанием количества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средств, если не имеет счетов написать собственноручно «не имею»)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Ежемесячная заработная плата, (иные доходы) составляют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Иные источники дохода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Совокупный ежемесячный доход семьи составляет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Супруг(а) имеет на праве собственности следующее 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Причины неисполнения судебного акта, из каких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и в какой срок намерен исполнить судебный акт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Подтверждаю, что изложенные сведения достоверные, полные.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заполнен собственноручно, иного, не указанного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документе имущества, денежных средств не имею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«___» ________20_____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(ФИО полностью, подпись и дата заполнения)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Все строки должны быть заполненными.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2011 года № 17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территориального отдела,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фамилия, инициалы начальника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отдела – старшего судебного исполнителя)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(территория деятельности, фамилия, инициалы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частного судебного исполнителя)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 должника)       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 имущественном положении должника – юридического лица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(представителя), номер, дата выдачи, кем выдана, срок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представителя), наименование юридического лица,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документа удостоверяющего личность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(представителя) юридического лица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(номер,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РНН юридического лица (при наличии БИН)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Адрес место нахождения юридического лица, внесенный в единый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регистр юридических лиц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Фактическое место нахождения юридического лица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Контактные телефоны руководителя (представителя)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Юридическое лицо является должником по исполнительному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№ ____ от «___» _________ ____г. 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Я, как руководитель (представитель)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предупрежден(а) об уголовной ответственности, предусмотренной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</w:t>
      </w:r>
      <w:r>
        <w:rPr>
          <w:rFonts w:ascii="Times New Roman"/>
          <w:b w:val="false"/>
          <w:i/>
          <w:color w:val="000000"/>
          <w:sz w:val="28"/>
        </w:rPr>
        <w:t>(Неисполнение приговора суда, решения суда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иного судебного акта)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административной ответственности,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предусмотренной Кодексом об административных правонарушениях ст.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(Уклонение от явки к судебному исполнителю, судебному приставу)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(Воспрепятствование законной деятельности судебного исполнителя,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судебного пристава)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(Неисполнение судебных актов, постановлений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органов (должностных лиц), уполномоченных рассматривать дела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административных правонарушениях)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(Неисполнение постановления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иного законного требования судебного исполнителя,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пристава),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/>
          <w:color w:val="000000"/>
          <w:sz w:val="28"/>
        </w:rPr>
        <w:t xml:space="preserve"> (Воспрепятствование судебному исполнителю, судебному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приставу в исполнении постановлений судов и других органов)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(«предупрежден(а)»,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Мне как руководителю (представителю)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разъяснено, что сведения необходимы для исполнения судебного 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 от представления сведений либо представление заведомо ложных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являются злостным неисполнением исполнительного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(собственноручно «разъяснено»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Юридическое лицо имеет на праве собственности следующее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недвижное имущество (если не имеет написать собственноручно «не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Земельные участки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(кадастровый номер, размеры,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Дома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(адрес, данные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Квартиры (комната)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(адрес, данные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Гаражи, дачи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(адрес, кадастровый номер, наименование (гаражного, дачного)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кооператива, данные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Иное недвижимое имущество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(адрес, данные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Юридическое лицо имеет на праве собственности,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автотранспортные средства (если не имеет написать собственноручно «не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имеет»)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(государственный номер, марка, год выпуска, цветовые данные,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правоустанавливающих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Юридическое лицо имеет расчетные и иные счета в 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банках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(указать какие счета, в каких банках, с указанием количества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средств, если не имеет счетов написать собственноручно «не имеет»)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Размер уставного капитала, в чем выражается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Состав учредителей (участников) юридического лица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(указать долю, размер участия, ФИО каждого учредителя (участника))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Причины неисполнения судебного акта, из каких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и в какой срок намерены исполнить судебный акт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Подтверждаю, что изложенные сведения достоверные, полные.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заполнен собственноручно, иного, не указанного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документе имущества, денежных средств юридическое лицо не имеет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«___» ________20_____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(ФИО полностью, подпись и дата заполнения)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Все строки должны быть заполненными.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