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17bd" w14:textId="4741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 апреля 2010 года № 141 "Некоторые вопросы Единой бюджетной классификации
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февраля 2011 года № 65. Зарегистрирован в Министерстве юстиции Республики Казахстан 21 февраля 2011 года № 6781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уктуре специ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классификации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20 "Создание основ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424 с Определением и Перечнем затрат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4 Строительство (реконструкция) зданий и сооружений государственных пред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ых предприятий, находящихся в республиканской или коммунальной собственности, для строительства зданий и сооружений, кроме капитального ремонта и рестав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еречень затр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ой специфике будет осуществляться финансирование расходов по ранее заключенным государственными предприятиями долгосрочным договорам, которые заверш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