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315d" w14:textId="cf03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индустрии и новых технологий Республики Казахстан от 21 мая 2010 года № 83 "Об утверждении форм бланков сертификатов о происхождении товара"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28 февраля 2011 года № 51. Зарегистрирован в Министерстве юстиции Республики Казахстан 29 марта 2011 года № 6851. Утратил силу приказом и.о. Министра по инвестициям и развитию Республики Казахстан от 9  января 2015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09.01.2015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19 Закона Республики Казахстан "О торгово-промышленных палатах",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21 мая 2010 года № 83 "Об утверждении форм бланков сертификатов о происхождении товара" (зарегистрированный в Реестре государственной регистрации нормативных правовых актов под № 6310, опубликованный в газете "Казахстанская правда" от 14 августа 2010 года № 215-216 (26276-26277)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слово "Отправитель" заменить словом "Грузоотправитель";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слово "Получатель" заменить словом "Грузополучатель";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слово "Критерии" заменить словом "Критерий";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слова "Вес брутто/нетто (кг)" заменить словами "Количество товара";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дополнительном листе сертификата о происхождении товара: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слова "Критерии происхождения товара" заменить словами "Критерий происхождения";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слова "Вес брутто/нетто (кг)" заменить словами "Количество товара".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