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3e7a" w14:textId="e393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организациях, оказывающих ревматологическую помощь населению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14 марта 2011 года № 132. Зарегистрирован в Министерстве юстиции Республики Казахстан 5 апреля 2011 года № 6869. Утратил силу приказом Министра здравоохранения Республики Казахстан от 28 марта 2023 года № 45</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28.03.2023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6</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32 Кодекса Республики Казахстан от 18 сентября 2009 года "О здоровье народа и системе здравоохранения" и в целях совершенствования оказания ревматологической помощи населению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об организациях, оказывающих ревматологическую помощь населению Республики Казахстан.</w:t>
      </w:r>
    </w:p>
    <w:bookmarkEnd w:id="1"/>
    <w:bookmarkStart w:name="z3" w:id="2"/>
    <w:p>
      <w:pPr>
        <w:spacing w:after="0"/>
        <w:ind w:left="0"/>
        <w:jc w:val="both"/>
      </w:pPr>
      <w:r>
        <w:rPr>
          <w:rFonts w:ascii="Times New Roman"/>
          <w:b w:val="false"/>
          <w:i w:val="false"/>
          <w:color w:val="000000"/>
          <w:sz w:val="28"/>
        </w:rPr>
        <w:t>
      2. Начальникам управлений здравоохранения областей и городов Астаны, Алматы (по согласованию) принять к руководству настоящий приказ и обеспечить:</w:t>
      </w:r>
    </w:p>
    <w:bookmarkEnd w:id="2"/>
    <w:bookmarkStart w:name="z4" w:id="3"/>
    <w:p>
      <w:pPr>
        <w:spacing w:after="0"/>
        <w:ind w:left="0"/>
        <w:jc w:val="both"/>
      </w:pPr>
      <w:r>
        <w:rPr>
          <w:rFonts w:ascii="Times New Roman"/>
          <w:b w:val="false"/>
          <w:i w:val="false"/>
          <w:color w:val="000000"/>
          <w:sz w:val="28"/>
        </w:rPr>
        <w:t>
      1) организацию и оказание ревматологической помощи (взрослому и детскому) населению Республики Казахстан;</w:t>
      </w:r>
    </w:p>
    <w:bookmarkEnd w:id="3"/>
    <w:bookmarkStart w:name="z5" w:id="4"/>
    <w:p>
      <w:pPr>
        <w:spacing w:after="0"/>
        <w:ind w:left="0"/>
        <w:jc w:val="both"/>
      </w:pPr>
      <w:r>
        <w:rPr>
          <w:rFonts w:ascii="Times New Roman"/>
          <w:b w:val="false"/>
          <w:i w:val="false"/>
          <w:color w:val="000000"/>
          <w:sz w:val="28"/>
        </w:rPr>
        <w:t>
      2) открытие кабинета ревматолога и отделение ревматологии при медицинских организациях;</w:t>
      </w:r>
    </w:p>
    <w:bookmarkEnd w:id="4"/>
    <w:bookmarkStart w:name="z6" w:id="5"/>
    <w:p>
      <w:pPr>
        <w:spacing w:after="0"/>
        <w:ind w:left="0"/>
        <w:jc w:val="both"/>
      </w:pPr>
      <w:r>
        <w:rPr>
          <w:rFonts w:ascii="Times New Roman"/>
          <w:b w:val="false"/>
          <w:i w:val="false"/>
          <w:color w:val="000000"/>
          <w:sz w:val="28"/>
        </w:rPr>
        <w:t>
      3) своевременную диагностику ревматической патологии у детей и взрослых современными методами;</w:t>
      </w:r>
    </w:p>
    <w:bookmarkEnd w:id="5"/>
    <w:bookmarkStart w:name="z7" w:id="6"/>
    <w:p>
      <w:pPr>
        <w:spacing w:after="0"/>
        <w:ind w:left="0"/>
        <w:jc w:val="both"/>
      </w:pPr>
      <w:r>
        <w:rPr>
          <w:rFonts w:ascii="Times New Roman"/>
          <w:b w:val="false"/>
          <w:i w:val="false"/>
          <w:color w:val="000000"/>
          <w:sz w:val="28"/>
        </w:rPr>
        <w:t>
      4) представление ежегодной информации до 25 декабря отчетного года о ходе выполнения настоящего приказа главному внештатному ревматологу Министерства здравоохранения Республики Казахстан (Тогизбаев Г.А.).</w:t>
      </w:r>
    </w:p>
    <w:bookmarkEnd w:id="6"/>
    <w:bookmarkStart w:name="z8" w:id="7"/>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(Тулегалиева А.Г.) обеспечить государственную регистрацию настоящего приказа в Министерстве юстиции Республики Казахстан.</w:t>
      </w:r>
    </w:p>
    <w:bookmarkEnd w:id="7"/>
    <w:bookmarkStart w:name="z9" w:id="8"/>
    <w:p>
      <w:pPr>
        <w:spacing w:after="0"/>
        <w:ind w:left="0"/>
        <w:jc w:val="both"/>
      </w:pPr>
      <w:r>
        <w:rPr>
          <w:rFonts w:ascii="Times New Roman"/>
          <w:b w:val="false"/>
          <w:i w:val="false"/>
          <w:color w:val="000000"/>
          <w:sz w:val="28"/>
        </w:rPr>
        <w:t>
      4. Департаменту юридической службы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8"/>
    <w:bookmarkStart w:name="z10" w:id="9"/>
    <w:p>
      <w:pPr>
        <w:spacing w:after="0"/>
        <w:ind w:left="0"/>
        <w:jc w:val="both"/>
      </w:pPr>
      <w:r>
        <w:rPr>
          <w:rFonts w:ascii="Times New Roman"/>
          <w:b w:val="false"/>
          <w:i w:val="false"/>
          <w:color w:val="000000"/>
          <w:sz w:val="28"/>
        </w:rPr>
        <w:t>
      5. Контроль за исполнением настоящего приказа возложить на</w:t>
      </w:r>
    </w:p>
    <w:bookmarkEnd w:id="9"/>
    <w:bookmarkStart w:name="z11" w:id="10"/>
    <w:p>
      <w:pPr>
        <w:spacing w:after="0"/>
        <w:ind w:left="0"/>
        <w:jc w:val="both"/>
      </w:pPr>
      <w:r>
        <w:rPr>
          <w:rFonts w:ascii="Times New Roman"/>
          <w:b w:val="false"/>
          <w:i w:val="false"/>
          <w:color w:val="000000"/>
          <w:sz w:val="28"/>
        </w:rPr>
        <w:t>
      Вице-министра здравоохранения Республики Казахстан Байжунусова Э.А.</w:t>
      </w:r>
    </w:p>
    <w:bookmarkEnd w:id="10"/>
    <w:bookmarkStart w:name="z12"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2011 года № 132</w:t>
            </w:r>
          </w:p>
        </w:tc>
      </w:tr>
    </w:tbl>
    <w:bookmarkStart w:name="z13" w:id="12"/>
    <w:p>
      <w:pPr>
        <w:spacing w:after="0"/>
        <w:ind w:left="0"/>
        <w:jc w:val="left"/>
      </w:pPr>
      <w:r>
        <w:rPr>
          <w:rFonts w:ascii="Times New Roman"/>
          <w:b/>
          <w:i w:val="false"/>
          <w:color w:val="000000"/>
        </w:rPr>
        <w:t xml:space="preserve"> Положение</w:t>
      </w:r>
      <w:r>
        <w:br/>
      </w:r>
      <w:r>
        <w:rPr>
          <w:rFonts w:ascii="Times New Roman"/>
          <w:b/>
          <w:i w:val="false"/>
          <w:color w:val="000000"/>
        </w:rPr>
        <w:t>об организациях, оказывающих ревматологическую помощь населению</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12"/>
    <w:bookmarkStart w:name="z15" w:id="13"/>
    <w:p>
      <w:pPr>
        <w:spacing w:after="0"/>
        <w:ind w:left="0"/>
        <w:jc w:val="both"/>
      </w:pPr>
      <w:r>
        <w:rPr>
          <w:rFonts w:ascii="Times New Roman"/>
          <w:b w:val="false"/>
          <w:i w:val="false"/>
          <w:color w:val="000000"/>
          <w:sz w:val="28"/>
        </w:rPr>
        <w:t>
      1. Настоящее положение об организациях оказывающих ревматологическую помощь населению Республики Казахстан (далее – Положение) определяет задачи, функции, правовые и организационные основы деятельности организаций, оказывающих ревматологическую помощь населению Республики Казахстан независимо от форм собственности.</w:t>
      </w:r>
    </w:p>
    <w:bookmarkEnd w:id="13"/>
    <w:bookmarkStart w:name="z16" w:id="14"/>
    <w:p>
      <w:pPr>
        <w:spacing w:after="0"/>
        <w:ind w:left="0"/>
        <w:jc w:val="both"/>
      </w:pPr>
      <w:r>
        <w:rPr>
          <w:rFonts w:ascii="Times New Roman"/>
          <w:b w:val="false"/>
          <w:i w:val="false"/>
          <w:color w:val="000000"/>
          <w:sz w:val="28"/>
        </w:rPr>
        <w:t>
      2. В данном положении используются следующие определения:</w:t>
      </w:r>
    </w:p>
    <w:bookmarkEnd w:id="14"/>
    <w:bookmarkStart w:name="z17" w:id="15"/>
    <w:p>
      <w:pPr>
        <w:spacing w:after="0"/>
        <w:ind w:left="0"/>
        <w:jc w:val="both"/>
      </w:pPr>
      <w:r>
        <w:rPr>
          <w:rFonts w:ascii="Times New Roman"/>
          <w:b w:val="false"/>
          <w:i w:val="false"/>
          <w:color w:val="000000"/>
          <w:sz w:val="28"/>
        </w:rPr>
        <w:t>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15"/>
    <w:bookmarkStart w:name="z18" w:id="16"/>
    <w:p>
      <w:pPr>
        <w:spacing w:after="0"/>
        <w:ind w:left="0"/>
        <w:jc w:val="both"/>
      </w:pPr>
      <w:r>
        <w:rPr>
          <w:rFonts w:ascii="Times New Roman"/>
          <w:b w:val="false"/>
          <w:i w:val="false"/>
          <w:color w:val="000000"/>
          <w:sz w:val="28"/>
        </w:rPr>
        <w:t>
      ревматические болезни – это группа заболеваний, протекающих преимущественно с системным или локальным поражением соединительной ткани. К ним относятся болезни с преобладающим поражением суставов, васкулиты и диффузные заболевания соединительной ткани, истинный ревматизм;</w:t>
      </w:r>
    </w:p>
    <w:bookmarkEnd w:id="16"/>
    <w:bookmarkStart w:name="z19" w:id="17"/>
    <w:p>
      <w:pPr>
        <w:spacing w:after="0"/>
        <w:ind w:left="0"/>
        <w:jc w:val="both"/>
      </w:pPr>
      <w:r>
        <w:rPr>
          <w:rFonts w:ascii="Times New Roman"/>
          <w:b w:val="false"/>
          <w:i w:val="false"/>
          <w:color w:val="000000"/>
          <w:sz w:val="28"/>
        </w:rPr>
        <w:t>
      генно-инженерная терапия – совокупность генно-инженерных (биотехнологических) и медицинских методов, направленных на внесение изменений в генетический аппарат соматических клеток человека в целях лечения заболеваний.</w:t>
      </w:r>
    </w:p>
    <w:bookmarkEnd w:id="17"/>
    <w:bookmarkStart w:name="z20" w:id="18"/>
    <w:p>
      <w:pPr>
        <w:spacing w:after="0"/>
        <w:ind w:left="0"/>
        <w:jc w:val="both"/>
      </w:pPr>
      <w:r>
        <w:rPr>
          <w:rFonts w:ascii="Times New Roman"/>
          <w:b w:val="false"/>
          <w:i w:val="false"/>
          <w:color w:val="000000"/>
          <w:sz w:val="28"/>
        </w:rPr>
        <w:t>
      3. Организации, оказывающие ревматологическую помощь (взрослому и детскому) населению (далее – Организации) создаются в целях своевременного проведения мероприятий, направленных на выявление, лечение и медицинскую реабилитацию ревматологических больных.</w:t>
      </w:r>
    </w:p>
    <w:bookmarkEnd w:id="18"/>
    <w:bookmarkStart w:name="z21" w:id="19"/>
    <w:p>
      <w:pPr>
        <w:spacing w:after="0"/>
        <w:ind w:left="0"/>
        <w:jc w:val="both"/>
      </w:pPr>
      <w:r>
        <w:rPr>
          <w:rFonts w:ascii="Times New Roman"/>
          <w:b w:val="false"/>
          <w:i w:val="false"/>
          <w:color w:val="000000"/>
          <w:sz w:val="28"/>
        </w:rPr>
        <w:t>
      4. Работу Организации, координирует главный внештатный специалист ревматолог (республики, области, города).</w:t>
      </w:r>
    </w:p>
    <w:bookmarkEnd w:id="19"/>
    <w:bookmarkStart w:name="z22" w:id="20"/>
    <w:p>
      <w:pPr>
        <w:spacing w:after="0"/>
        <w:ind w:left="0"/>
        <w:jc w:val="both"/>
      </w:pPr>
      <w:r>
        <w:rPr>
          <w:rFonts w:ascii="Times New Roman"/>
          <w:b w:val="false"/>
          <w:i w:val="false"/>
          <w:color w:val="000000"/>
          <w:sz w:val="28"/>
        </w:rPr>
        <w:t>
      5. Ревматологическая помощь включает в себя своевременное выявление, лечение, медицинскую реабилитацию ревматологических больных.</w:t>
      </w:r>
    </w:p>
    <w:bookmarkEnd w:id="20"/>
    <w:bookmarkStart w:name="z23" w:id="21"/>
    <w:p>
      <w:pPr>
        <w:spacing w:after="0"/>
        <w:ind w:left="0"/>
        <w:jc w:val="both"/>
      </w:pPr>
      <w:r>
        <w:rPr>
          <w:rFonts w:ascii="Times New Roman"/>
          <w:b w:val="false"/>
          <w:i w:val="false"/>
          <w:color w:val="000000"/>
          <w:sz w:val="28"/>
        </w:rPr>
        <w:t>
      6. Ревматологическая помощь (взрослому и детскому) населению оказывается в форме консультативно-диагностической и (или) стационарной медицинской помощи.</w:t>
      </w:r>
    </w:p>
    <w:bookmarkEnd w:id="21"/>
    <w:bookmarkStart w:name="z24" w:id="22"/>
    <w:p>
      <w:pPr>
        <w:spacing w:after="0"/>
        <w:ind w:left="0"/>
        <w:jc w:val="left"/>
      </w:pPr>
      <w:r>
        <w:rPr>
          <w:rFonts w:ascii="Times New Roman"/>
          <w:b/>
          <w:i w:val="false"/>
          <w:color w:val="000000"/>
        </w:rPr>
        <w:t xml:space="preserve"> 2. Основные задачи и функции организации,</w:t>
      </w:r>
      <w:r>
        <w:br/>
      </w:r>
      <w:r>
        <w:rPr>
          <w:rFonts w:ascii="Times New Roman"/>
          <w:b/>
          <w:i w:val="false"/>
          <w:color w:val="000000"/>
        </w:rPr>
        <w:t>оказывающих ревматологическую помощь</w:t>
      </w:r>
    </w:p>
    <w:bookmarkEnd w:id="22"/>
    <w:bookmarkStart w:name="z25" w:id="23"/>
    <w:p>
      <w:pPr>
        <w:spacing w:after="0"/>
        <w:ind w:left="0"/>
        <w:jc w:val="both"/>
      </w:pPr>
      <w:r>
        <w:rPr>
          <w:rFonts w:ascii="Times New Roman"/>
          <w:b w:val="false"/>
          <w:i w:val="false"/>
          <w:color w:val="000000"/>
          <w:sz w:val="28"/>
        </w:rPr>
        <w:t>
      7. Основными задачами организаций, оказывающих ревматологическую помощь населению, являются:</w:t>
      </w:r>
    </w:p>
    <w:bookmarkEnd w:id="23"/>
    <w:bookmarkStart w:name="z26" w:id="24"/>
    <w:p>
      <w:pPr>
        <w:spacing w:after="0"/>
        <w:ind w:left="0"/>
        <w:jc w:val="both"/>
      </w:pPr>
      <w:r>
        <w:rPr>
          <w:rFonts w:ascii="Times New Roman"/>
          <w:b w:val="false"/>
          <w:i w:val="false"/>
          <w:color w:val="000000"/>
          <w:sz w:val="28"/>
        </w:rPr>
        <w:t>
      1) организация и проведение мероприятий, направленных на профилактику ревматических болезней среди детей и взрослых;</w:t>
      </w:r>
    </w:p>
    <w:bookmarkEnd w:id="24"/>
    <w:bookmarkStart w:name="z27" w:id="25"/>
    <w:p>
      <w:pPr>
        <w:spacing w:after="0"/>
        <w:ind w:left="0"/>
        <w:jc w:val="both"/>
      </w:pPr>
      <w:r>
        <w:rPr>
          <w:rFonts w:ascii="Times New Roman"/>
          <w:b w:val="false"/>
          <w:i w:val="false"/>
          <w:color w:val="000000"/>
          <w:sz w:val="28"/>
        </w:rPr>
        <w:t>
      2) ранняя диагностика ревматических болезней, путем современных методов диагностики;</w:t>
      </w:r>
    </w:p>
    <w:bookmarkEnd w:id="25"/>
    <w:bookmarkStart w:name="z28" w:id="26"/>
    <w:p>
      <w:pPr>
        <w:spacing w:after="0"/>
        <w:ind w:left="0"/>
        <w:jc w:val="both"/>
      </w:pPr>
      <w:r>
        <w:rPr>
          <w:rFonts w:ascii="Times New Roman"/>
          <w:b w:val="false"/>
          <w:i w:val="false"/>
          <w:color w:val="000000"/>
          <w:sz w:val="28"/>
        </w:rPr>
        <w:t>
      3) лечение больных ревматологическими заболеваниями в соответствии с протоколами оказания ревматологической помощи;</w:t>
      </w:r>
    </w:p>
    <w:bookmarkEnd w:id="26"/>
    <w:bookmarkStart w:name="z29" w:id="27"/>
    <w:p>
      <w:pPr>
        <w:spacing w:after="0"/>
        <w:ind w:left="0"/>
        <w:jc w:val="both"/>
      </w:pPr>
      <w:r>
        <w:rPr>
          <w:rFonts w:ascii="Times New Roman"/>
          <w:b w:val="false"/>
          <w:i w:val="false"/>
          <w:color w:val="000000"/>
          <w:sz w:val="28"/>
        </w:rPr>
        <w:t>
      4) реабилитация детей и взрослых с ревматическими заболеваниями;</w:t>
      </w:r>
    </w:p>
    <w:bookmarkEnd w:id="27"/>
    <w:bookmarkStart w:name="z30" w:id="28"/>
    <w:p>
      <w:pPr>
        <w:spacing w:after="0"/>
        <w:ind w:left="0"/>
        <w:jc w:val="both"/>
      </w:pPr>
      <w:r>
        <w:rPr>
          <w:rFonts w:ascii="Times New Roman"/>
          <w:b w:val="false"/>
          <w:i w:val="false"/>
          <w:color w:val="000000"/>
          <w:sz w:val="28"/>
        </w:rPr>
        <w:t>
      5) совместно с организациями первичной медико-санитарной помощи, центрами формирования здорового образа жизни и общественными объединениями ревматологов проводить мероприятия по первичной профилактике ревматических болезней.</w:t>
      </w:r>
    </w:p>
    <w:bookmarkEnd w:id="28"/>
    <w:bookmarkStart w:name="z31" w:id="29"/>
    <w:p>
      <w:pPr>
        <w:spacing w:after="0"/>
        <w:ind w:left="0"/>
        <w:jc w:val="both"/>
      </w:pPr>
      <w:r>
        <w:rPr>
          <w:rFonts w:ascii="Times New Roman"/>
          <w:b w:val="false"/>
          <w:i w:val="false"/>
          <w:color w:val="000000"/>
          <w:sz w:val="28"/>
        </w:rPr>
        <w:t>
      8. При подозрении или в случае выявления ревматических заболеваний или их обострении, врачи-терапевты, врачи педиатры, врачи общей практики (семейные врачи) и врачи других специальностей направляют больных на консультацию и на лечение в кабинет врача-ревматолога или в отделение ревматологии.</w:t>
      </w:r>
    </w:p>
    <w:bookmarkEnd w:id="29"/>
    <w:bookmarkStart w:name="z32" w:id="30"/>
    <w:p>
      <w:pPr>
        <w:spacing w:after="0"/>
        <w:ind w:left="0"/>
        <w:jc w:val="left"/>
      </w:pPr>
      <w:r>
        <w:rPr>
          <w:rFonts w:ascii="Times New Roman"/>
          <w:b/>
          <w:i w:val="false"/>
          <w:color w:val="000000"/>
        </w:rPr>
        <w:t xml:space="preserve"> 3. Структура организации оказывающих ревматологическую помощь</w:t>
      </w:r>
    </w:p>
    <w:bookmarkEnd w:id="30"/>
    <w:bookmarkStart w:name="z33" w:id="31"/>
    <w:p>
      <w:pPr>
        <w:spacing w:after="0"/>
        <w:ind w:left="0"/>
        <w:jc w:val="both"/>
      </w:pPr>
      <w:r>
        <w:rPr>
          <w:rFonts w:ascii="Times New Roman"/>
          <w:b w:val="false"/>
          <w:i w:val="false"/>
          <w:color w:val="000000"/>
          <w:sz w:val="28"/>
        </w:rPr>
        <w:t>
      9. На базе организации здравоохранения (области, города), оказывающей специализированную или высокоспециализированную амбулаторно-поликлиническую помощь создаются кабинеты врача-ревматолога.</w:t>
      </w:r>
    </w:p>
    <w:bookmarkEnd w:id="31"/>
    <w:bookmarkStart w:name="z34" w:id="32"/>
    <w:p>
      <w:pPr>
        <w:spacing w:after="0"/>
        <w:ind w:left="0"/>
        <w:jc w:val="both"/>
      </w:pPr>
      <w:r>
        <w:rPr>
          <w:rFonts w:ascii="Times New Roman"/>
          <w:b w:val="false"/>
          <w:i w:val="false"/>
          <w:color w:val="000000"/>
          <w:sz w:val="28"/>
        </w:rPr>
        <w:t>
      10. На базе организации здравоохранения (области, города), оказывающей специализированную или высокоспециализированную стационарную или стационарозамещающую помощь создаются ревматологические отделения.</w:t>
      </w:r>
    </w:p>
    <w:bookmarkEnd w:id="32"/>
    <w:bookmarkStart w:name="z35" w:id="33"/>
    <w:p>
      <w:pPr>
        <w:spacing w:after="0"/>
        <w:ind w:left="0"/>
        <w:jc w:val="left"/>
      </w:pPr>
      <w:r>
        <w:rPr>
          <w:rFonts w:ascii="Times New Roman"/>
          <w:b/>
          <w:i w:val="false"/>
          <w:color w:val="000000"/>
        </w:rPr>
        <w:t xml:space="preserve"> § 1. Кабинет ревматолога</w:t>
      </w:r>
    </w:p>
    <w:bookmarkEnd w:id="33"/>
    <w:bookmarkStart w:name="z36" w:id="34"/>
    <w:p>
      <w:pPr>
        <w:spacing w:after="0"/>
        <w:ind w:left="0"/>
        <w:jc w:val="both"/>
      </w:pPr>
      <w:r>
        <w:rPr>
          <w:rFonts w:ascii="Times New Roman"/>
          <w:b w:val="false"/>
          <w:i w:val="false"/>
          <w:color w:val="000000"/>
          <w:sz w:val="28"/>
        </w:rPr>
        <w:t>
      11. Кабинет ревматолога создается на базе организации здравоохранения (области, города), оказывающей специализированную или высокоспециализированную амбулаторно-поликлиническую помощь для оказания ревматологической помощи детскому и взрослому населению.</w:t>
      </w:r>
    </w:p>
    <w:bookmarkEnd w:id="34"/>
    <w:bookmarkStart w:name="z37" w:id="35"/>
    <w:p>
      <w:pPr>
        <w:spacing w:after="0"/>
        <w:ind w:left="0"/>
        <w:jc w:val="both"/>
      </w:pPr>
      <w:r>
        <w:rPr>
          <w:rFonts w:ascii="Times New Roman"/>
          <w:b w:val="false"/>
          <w:i w:val="false"/>
          <w:color w:val="000000"/>
          <w:sz w:val="28"/>
        </w:rPr>
        <w:t>
      12. Медицинский персонал кабинета ревматолога осуществляет:</w:t>
      </w:r>
    </w:p>
    <w:bookmarkEnd w:id="35"/>
    <w:bookmarkStart w:name="z38" w:id="36"/>
    <w:p>
      <w:pPr>
        <w:spacing w:after="0"/>
        <w:ind w:left="0"/>
        <w:jc w:val="both"/>
      </w:pPr>
      <w:r>
        <w:rPr>
          <w:rFonts w:ascii="Times New Roman"/>
          <w:b w:val="false"/>
          <w:i w:val="false"/>
          <w:color w:val="000000"/>
          <w:sz w:val="28"/>
        </w:rPr>
        <w:t>
      1) консультативно-диагностическую и лечебную помощь при ревматических болезнях (взрослых и детских);</w:t>
      </w:r>
    </w:p>
    <w:bookmarkEnd w:id="36"/>
    <w:bookmarkStart w:name="z39" w:id="37"/>
    <w:p>
      <w:pPr>
        <w:spacing w:after="0"/>
        <w:ind w:left="0"/>
        <w:jc w:val="both"/>
      </w:pPr>
      <w:r>
        <w:rPr>
          <w:rFonts w:ascii="Times New Roman"/>
          <w:b w:val="false"/>
          <w:i w:val="false"/>
          <w:color w:val="000000"/>
          <w:sz w:val="28"/>
        </w:rPr>
        <w:t>
      2) отбор и направление больных с ревматическими болезнями (взрослых и детей) на стационарное лечение;</w:t>
      </w:r>
    </w:p>
    <w:bookmarkEnd w:id="37"/>
    <w:bookmarkStart w:name="z40" w:id="38"/>
    <w:p>
      <w:pPr>
        <w:spacing w:after="0"/>
        <w:ind w:left="0"/>
        <w:jc w:val="both"/>
      </w:pPr>
      <w:r>
        <w:rPr>
          <w:rFonts w:ascii="Times New Roman"/>
          <w:b w:val="false"/>
          <w:i w:val="false"/>
          <w:color w:val="000000"/>
          <w:sz w:val="28"/>
        </w:rPr>
        <w:t>
      3) отбор и направление больных с ревматическими болезнями на оказание высокоспециализированной медицинской помощи;</w:t>
      </w:r>
    </w:p>
    <w:bookmarkEnd w:id="38"/>
    <w:bookmarkStart w:name="z41" w:id="39"/>
    <w:p>
      <w:pPr>
        <w:spacing w:after="0"/>
        <w:ind w:left="0"/>
        <w:jc w:val="both"/>
      </w:pPr>
      <w:r>
        <w:rPr>
          <w:rFonts w:ascii="Times New Roman"/>
          <w:b w:val="false"/>
          <w:i w:val="false"/>
          <w:color w:val="000000"/>
          <w:sz w:val="28"/>
        </w:rPr>
        <w:t>
      4) амбулаторное ведение и диспансерное наблюдение больных (взрослых и детей), страдающих следующими ревматическими болезнями: острая ревматическая лихорадка, ревматические пороки сердца, остеоартроз с поражением коленных и тазобедренных суставов у лиц трудоспособного возраста, остеопороз, ревматоидный артрит, ювенильный ревматоидный артрит, серонегативные спондилоартриты (анкилозирующий спондилит, псориатический и энтероколитический спондилоартриты, реактивные артриты, включая болезнь Рейтера), системные заболевания соединительной ткани (системная красная волчанка, антифосфолипидный синдром, системная склеродермия, дерматополимиозит, болезнь Шегрена, эозинофильный фасциит, смешанное заболевание соединительной ткани, ревматическая полимиалгия), системные васкулиты, подагра, Лайм-артрит;</w:t>
      </w:r>
    </w:p>
    <w:bookmarkEnd w:id="39"/>
    <w:bookmarkStart w:name="z42" w:id="40"/>
    <w:p>
      <w:pPr>
        <w:spacing w:after="0"/>
        <w:ind w:left="0"/>
        <w:jc w:val="both"/>
      </w:pPr>
      <w:r>
        <w:rPr>
          <w:rFonts w:ascii="Times New Roman"/>
          <w:b w:val="false"/>
          <w:i w:val="false"/>
          <w:color w:val="000000"/>
          <w:sz w:val="28"/>
        </w:rPr>
        <w:t>
      5) осуществление диагностических и лечебных внутрисуставных и околосуставных манипуляций;</w:t>
      </w:r>
    </w:p>
    <w:bookmarkEnd w:id="40"/>
    <w:bookmarkStart w:name="z43" w:id="41"/>
    <w:p>
      <w:pPr>
        <w:spacing w:after="0"/>
        <w:ind w:left="0"/>
        <w:jc w:val="both"/>
      </w:pPr>
      <w:r>
        <w:rPr>
          <w:rFonts w:ascii="Times New Roman"/>
          <w:b w:val="false"/>
          <w:i w:val="false"/>
          <w:color w:val="000000"/>
          <w:sz w:val="28"/>
        </w:rPr>
        <w:t>
      6) направление больных с ревматическими болезнями на реабилитацию и санаторно-курортное лечение;</w:t>
      </w:r>
    </w:p>
    <w:bookmarkEnd w:id="41"/>
    <w:bookmarkStart w:name="z44" w:id="42"/>
    <w:p>
      <w:pPr>
        <w:spacing w:after="0"/>
        <w:ind w:left="0"/>
        <w:jc w:val="both"/>
      </w:pPr>
      <w:r>
        <w:rPr>
          <w:rFonts w:ascii="Times New Roman"/>
          <w:b w:val="false"/>
          <w:i w:val="false"/>
          <w:color w:val="000000"/>
          <w:sz w:val="28"/>
        </w:rPr>
        <w:t>
      7) осуществление экспертизы временной нетрудоспособности к работе или учебе;</w:t>
      </w:r>
    </w:p>
    <w:bookmarkEnd w:id="42"/>
    <w:bookmarkStart w:name="z45" w:id="43"/>
    <w:p>
      <w:pPr>
        <w:spacing w:after="0"/>
        <w:ind w:left="0"/>
        <w:jc w:val="both"/>
      </w:pPr>
      <w:r>
        <w:rPr>
          <w:rFonts w:ascii="Times New Roman"/>
          <w:b w:val="false"/>
          <w:i w:val="false"/>
          <w:color w:val="000000"/>
          <w:sz w:val="28"/>
        </w:rPr>
        <w:t>
      8) своевременное направление больных (взрослых и детей) с ревматическими болезнями на медико-социальную экспертизу;</w:t>
      </w:r>
    </w:p>
    <w:bookmarkEnd w:id="43"/>
    <w:bookmarkStart w:name="z46" w:id="44"/>
    <w:p>
      <w:pPr>
        <w:spacing w:after="0"/>
        <w:ind w:left="0"/>
        <w:jc w:val="both"/>
      </w:pPr>
      <w:r>
        <w:rPr>
          <w:rFonts w:ascii="Times New Roman"/>
          <w:b w:val="false"/>
          <w:i w:val="false"/>
          <w:color w:val="000000"/>
          <w:sz w:val="28"/>
        </w:rPr>
        <w:t>
      9) организационно-методическая помощь и участие врача-ревматолога в диспансеризации населения (взрослых и детей) региона;</w:t>
      </w:r>
    </w:p>
    <w:bookmarkEnd w:id="44"/>
    <w:bookmarkStart w:name="z47" w:id="45"/>
    <w:p>
      <w:pPr>
        <w:spacing w:after="0"/>
        <w:ind w:left="0"/>
        <w:jc w:val="both"/>
      </w:pPr>
      <w:r>
        <w:rPr>
          <w:rFonts w:ascii="Times New Roman"/>
          <w:b w:val="false"/>
          <w:i w:val="false"/>
          <w:color w:val="000000"/>
          <w:sz w:val="28"/>
        </w:rPr>
        <w:t>
      10) участие в организации и работе школ больных с ревматическими болезнями (остеоартрозом, остеопорозом, ревматоидным артритом, анкилозирующим спондилоартритом, системной красной волчанкой и другими системными поражениями соединительной ткани, подагрой);</w:t>
      </w:r>
    </w:p>
    <w:bookmarkEnd w:id="45"/>
    <w:bookmarkStart w:name="z48" w:id="46"/>
    <w:p>
      <w:pPr>
        <w:spacing w:after="0"/>
        <w:ind w:left="0"/>
        <w:jc w:val="both"/>
      </w:pPr>
      <w:r>
        <w:rPr>
          <w:rFonts w:ascii="Times New Roman"/>
          <w:b w:val="false"/>
          <w:i w:val="false"/>
          <w:color w:val="000000"/>
          <w:sz w:val="28"/>
        </w:rPr>
        <w:t>
      11) внедрение в практику новых методов профилактики, диагностики, лечения и реабилитации ревматологических больных (взрослых и детей);</w:t>
      </w:r>
    </w:p>
    <w:bookmarkEnd w:id="46"/>
    <w:bookmarkStart w:name="z49" w:id="47"/>
    <w:p>
      <w:pPr>
        <w:spacing w:after="0"/>
        <w:ind w:left="0"/>
        <w:jc w:val="both"/>
      </w:pPr>
      <w:r>
        <w:rPr>
          <w:rFonts w:ascii="Times New Roman"/>
          <w:b w:val="false"/>
          <w:i w:val="false"/>
          <w:color w:val="000000"/>
          <w:sz w:val="28"/>
        </w:rPr>
        <w:t>
      12) участие в мероприятиях по повышению квалификации по ревматологии врачей ревматологов (взрослых и детских), участковых терапевтов и педиатров, врачей общей практики и семейных врачей, а также среднего медицинского персонала;</w:t>
      </w:r>
    </w:p>
    <w:bookmarkEnd w:id="47"/>
    <w:bookmarkStart w:name="z50" w:id="48"/>
    <w:p>
      <w:pPr>
        <w:spacing w:after="0"/>
        <w:ind w:left="0"/>
        <w:jc w:val="both"/>
      </w:pPr>
      <w:r>
        <w:rPr>
          <w:rFonts w:ascii="Times New Roman"/>
          <w:b w:val="false"/>
          <w:i w:val="false"/>
          <w:color w:val="000000"/>
          <w:sz w:val="28"/>
        </w:rPr>
        <w:t>
      13) ведение учетной и отчетной документации, предоставление отчетов о деятельности.</w:t>
      </w:r>
    </w:p>
    <w:bookmarkEnd w:id="48"/>
    <w:bookmarkStart w:name="z51" w:id="49"/>
    <w:p>
      <w:pPr>
        <w:spacing w:after="0"/>
        <w:ind w:left="0"/>
        <w:jc w:val="both"/>
      </w:pPr>
      <w:r>
        <w:rPr>
          <w:rFonts w:ascii="Times New Roman"/>
          <w:b w:val="false"/>
          <w:i w:val="false"/>
          <w:color w:val="000000"/>
          <w:sz w:val="28"/>
        </w:rPr>
        <w:t xml:space="preserve">
      13. Кабинет врача-ревматолога обеспечивается минимальным перечнем оборудования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49"/>
    <w:bookmarkStart w:name="z52" w:id="50"/>
    <w:p>
      <w:pPr>
        <w:spacing w:after="0"/>
        <w:ind w:left="0"/>
        <w:jc w:val="left"/>
      </w:pPr>
      <w:r>
        <w:rPr>
          <w:rFonts w:ascii="Times New Roman"/>
          <w:b/>
          <w:i w:val="false"/>
          <w:color w:val="000000"/>
        </w:rPr>
        <w:t xml:space="preserve"> § 2. Ревматологическое отделение</w:t>
      </w:r>
    </w:p>
    <w:bookmarkEnd w:id="50"/>
    <w:bookmarkStart w:name="z53" w:id="51"/>
    <w:p>
      <w:pPr>
        <w:spacing w:after="0"/>
        <w:ind w:left="0"/>
        <w:jc w:val="both"/>
      </w:pPr>
      <w:r>
        <w:rPr>
          <w:rFonts w:ascii="Times New Roman"/>
          <w:b w:val="false"/>
          <w:i w:val="false"/>
          <w:color w:val="000000"/>
          <w:sz w:val="28"/>
        </w:rPr>
        <w:t>
      14. Оказание ревматологической помощи производится в организациях здравоохранения, оказывающих многопрофильную специализированную или высокоспециализированную стационарную или стационарозамещающую помощь (взрослому и детскому) населению (республики, области, города, района).</w:t>
      </w:r>
    </w:p>
    <w:bookmarkEnd w:id="51"/>
    <w:bookmarkStart w:name="z54" w:id="52"/>
    <w:p>
      <w:pPr>
        <w:spacing w:after="0"/>
        <w:ind w:left="0"/>
        <w:jc w:val="both"/>
      </w:pPr>
      <w:r>
        <w:rPr>
          <w:rFonts w:ascii="Times New Roman"/>
          <w:b w:val="false"/>
          <w:i w:val="false"/>
          <w:color w:val="000000"/>
          <w:sz w:val="28"/>
        </w:rPr>
        <w:t>
      15. Для дифференциальной диагностики, выработки тактики и проведения необходимого специализированного лечения, при невозможности оказания эффективной медицинской помощи в кабинете врача-ревматолога, больные направляются в ревматологическое отделение медицинской организации.</w:t>
      </w:r>
    </w:p>
    <w:bookmarkEnd w:id="52"/>
    <w:bookmarkStart w:name="z55" w:id="53"/>
    <w:p>
      <w:pPr>
        <w:spacing w:after="0"/>
        <w:ind w:left="0"/>
        <w:jc w:val="both"/>
      </w:pPr>
      <w:r>
        <w:rPr>
          <w:rFonts w:ascii="Times New Roman"/>
          <w:b w:val="false"/>
          <w:i w:val="false"/>
          <w:color w:val="000000"/>
          <w:sz w:val="28"/>
        </w:rPr>
        <w:t>
      16. Ревматологическое отделение возглавляет заведующий, назначаемый на должность руководителем медицинской организации, в составе которой создано данное отделение.</w:t>
      </w:r>
    </w:p>
    <w:bookmarkEnd w:id="53"/>
    <w:bookmarkStart w:name="z56" w:id="54"/>
    <w:p>
      <w:pPr>
        <w:spacing w:after="0"/>
        <w:ind w:left="0"/>
        <w:jc w:val="both"/>
      </w:pPr>
      <w:r>
        <w:rPr>
          <w:rFonts w:ascii="Times New Roman"/>
          <w:b w:val="false"/>
          <w:i w:val="false"/>
          <w:color w:val="000000"/>
          <w:sz w:val="28"/>
        </w:rPr>
        <w:t>
      17. Медицинский персонал ревматологического отделения (взрослое и детское) осуществляет:</w:t>
      </w:r>
    </w:p>
    <w:bookmarkEnd w:id="54"/>
    <w:bookmarkStart w:name="z57" w:id="55"/>
    <w:p>
      <w:pPr>
        <w:spacing w:after="0"/>
        <w:ind w:left="0"/>
        <w:jc w:val="both"/>
      </w:pPr>
      <w:r>
        <w:rPr>
          <w:rFonts w:ascii="Times New Roman"/>
          <w:b w:val="false"/>
          <w:i w:val="false"/>
          <w:color w:val="000000"/>
          <w:sz w:val="28"/>
        </w:rPr>
        <w:t>
      1) оказание диагностической, лечебной и профилактической помощи больным с ревматическими болезнями, в соответствии с протоколами оказания ревматологической помощи;</w:t>
      </w:r>
    </w:p>
    <w:bookmarkEnd w:id="55"/>
    <w:bookmarkStart w:name="z58" w:id="56"/>
    <w:p>
      <w:pPr>
        <w:spacing w:after="0"/>
        <w:ind w:left="0"/>
        <w:jc w:val="both"/>
      </w:pPr>
      <w:r>
        <w:rPr>
          <w:rFonts w:ascii="Times New Roman"/>
          <w:b w:val="false"/>
          <w:i w:val="false"/>
          <w:color w:val="000000"/>
          <w:sz w:val="28"/>
        </w:rPr>
        <w:t>
      2) проведение лабораторной и инструментальной диагностики и дифференциальной диагностики с другими заболеваниями;</w:t>
      </w:r>
    </w:p>
    <w:bookmarkEnd w:id="56"/>
    <w:bookmarkStart w:name="z59" w:id="57"/>
    <w:p>
      <w:pPr>
        <w:spacing w:after="0"/>
        <w:ind w:left="0"/>
        <w:jc w:val="both"/>
      </w:pPr>
      <w:r>
        <w:rPr>
          <w:rFonts w:ascii="Times New Roman"/>
          <w:b w:val="false"/>
          <w:i w:val="false"/>
          <w:color w:val="000000"/>
          <w:sz w:val="28"/>
        </w:rPr>
        <w:t>
      3) осуществление госпитального этапа реабилитации ревматологических больных, включая пациентов, перенесших хирургические вмешательства на суставах;</w:t>
      </w:r>
    </w:p>
    <w:bookmarkEnd w:id="57"/>
    <w:bookmarkStart w:name="z60" w:id="58"/>
    <w:p>
      <w:pPr>
        <w:spacing w:after="0"/>
        <w:ind w:left="0"/>
        <w:jc w:val="both"/>
      </w:pPr>
      <w:r>
        <w:rPr>
          <w:rFonts w:ascii="Times New Roman"/>
          <w:b w:val="false"/>
          <w:i w:val="false"/>
          <w:color w:val="000000"/>
          <w:sz w:val="28"/>
        </w:rPr>
        <w:t>
      4) отбор и направления больных с ревматическими болезнями на оказание высокоспециализированной медицинской помощи;</w:t>
      </w:r>
    </w:p>
    <w:bookmarkEnd w:id="58"/>
    <w:bookmarkStart w:name="z61" w:id="59"/>
    <w:p>
      <w:pPr>
        <w:spacing w:after="0"/>
        <w:ind w:left="0"/>
        <w:jc w:val="both"/>
      </w:pPr>
      <w:r>
        <w:rPr>
          <w:rFonts w:ascii="Times New Roman"/>
          <w:b w:val="false"/>
          <w:i w:val="false"/>
          <w:color w:val="000000"/>
          <w:sz w:val="28"/>
        </w:rPr>
        <w:t>
      5) участие в экспертизе временной нетрудоспособности к работе или учебе;</w:t>
      </w:r>
    </w:p>
    <w:bookmarkEnd w:id="59"/>
    <w:bookmarkStart w:name="z62" w:id="60"/>
    <w:p>
      <w:pPr>
        <w:spacing w:after="0"/>
        <w:ind w:left="0"/>
        <w:jc w:val="both"/>
      </w:pPr>
      <w:r>
        <w:rPr>
          <w:rFonts w:ascii="Times New Roman"/>
          <w:b w:val="false"/>
          <w:i w:val="false"/>
          <w:color w:val="000000"/>
          <w:sz w:val="28"/>
        </w:rPr>
        <w:t>
      6) разработка и проведение мероприятий по улучшению и внедрению новых методов диагностики, лечения, диспансеризации и профилактики ревматических заболеваний;</w:t>
      </w:r>
    </w:p>
    <w:bookmarkEnd w:id="60"/>
    <w:bookmarkStart w:name="z63" w:id="61"/>
    <w:p>
      <w:pPr>
        <w:spacing w:after="0"/>
        <w:ind w:left="0"/>
        <w:jc w:val="both"/>
      </w:pPr>
      <w:r>
        <w:rPr>
          <w:rFonts w:ascii="Times New Roman"/>
          <w:b w:val="false"/>
          <w:i w:val="false"/>
          <w:color w:val="000000"/>
          <w:sz w:val="28"/>
        </w:rPr>
        <w:t>
      7) внедрение и ведение обучающих программ для больных с целью профилактики ревматических заболеваний;</w:t>
      </w:r>
    </w:p>
    <w:bookmarkEnd w:id="61"/>
    <w:bookmarkStart w:name="z64" w:id="62"/>
    <w:p>
      <w:pPr>
        <w:spacing w:after="0"/>
        <w:ind w:left="0"/>
        <w:jc w:val="both"/>
      </w:pPr>
      <w:r>
        <w:rPr>
          <w:rFonts w:ascii="Times New Roman"/>
          <w:b w:val="false"/>
          <w:i w:val="false"/>
          <w:color w:val="000000"/>
          <w:sz w:val="28"/>
        </w:rPr>
        <w:t>
      8) участие в процессе повышения профессиональной квалификации персонала многопрофильного стационара по вопросам диагностики и оказания медицинской помощи в области ревматических заболеваний;</w:t>
      </w:r>
    </w:p>
    <w:bookmarkEnd w:id="62"/>
    <w:bookmarkStart w:name="z65" w:id="63"/>
    <w:p>
      <w:pPr>
        <w:spacing w:after="0"/>
        <w:ind w:left="0"/>
        <w:jc w:val="both"/>
      </w:pPr>
      <w:r>
        <w:rPr>
          <w:rFonts w:ascii="Times New Roman"/>
          <w:b w:val="false"/>
          <w:i w:val="false"/>
          <w:color w:val="000000"/>
          <w:sz w:val="28"/>
        </w:rPr>
        <w:t>
      9) оказание консультативной помощи врачам других отделений стационара в вопросах профилактики, диагностики и лечения ревматических болезней;</w:t>
      </w:r>
    </w:p>
    <w:bookmarkEnd w:id="63"/>
    <w:bookmarkStart w:name="z66" w:id="64"/>
    <w:p>
      <w:pPr>
        <w:spacing w:after="0"/>
        <w:ind w:left="0"/>
        <w:jc w:val="both"/>
      </w:pPr>
      <w:r>
        <w:rPr>
          <w:rFonts w:ascii="Times New Roman"/>
          <w:b w:val="false"/>
          <w:i w:val="false"/>
          <w:color w:val="000000"/>
          <w:sz w:val="28"/>
        </w:rPr>
        <w:t>
      10) освоение и внедрение в практику новых методов профилактики, диагностики, лечения и реабилитации больных ревматическими болезнями;</w:t>
      </w:r>
    </w:p>
    <w:bookmarkEnd w:id="64"/>
    <w:bookmarkStart w:name="z67" w:id="65"/>
    <w:p>
      <w:pPr>
        <w:spacing w:after="0"/>
        <w:ind w:left="0"/>
        <w:jc w:val="both"/>
      </w:pPr>
      <w:r>
        <w:rPr>
          <w:rFonts w:ascii="Times New Roman"/>
          <w:b w:val="false"/>
          <w:i w:val="false"/>
          <w:color w:val="000000"/>
          <w:sz w:val="28"/>
        </w:rPr>
        <w:t>
      11) 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bookmarkEnd w:id="65"/>
    <w:bookmarkStart w:name="z68" w:id="66"/>
    <w:p>
      <w:pPr>
        <w:spacing w:after="0"/>
        <w:ind w:left="0"/>
        <w:jc w:val="both"/>
      </w:pPr>
      <w:r>
        <w:rPr>
          <w:rFonts w:ascii="Times New Roman"/>
          <w:b w:val="false"/>
          <w:i w:val="false"/>
          <w:color w:val="000000"/>
          <w:sz w:val="28"/>
        </w:rPr>
        <w:t>
      18. Ревматологическое отделение может использоваться в качестве клинической базы образовательных организаций среднего, высшего и дополнительного профессионального образования, а также научных организаций.</w:t>
      </w:r>
    </w:p>
    <w:bookmarkEnd w:id="66"/>
    <w:bookmarkStart w:name="z69" w:id="67"/>
    <w:p>
      <w:pPr>
        <w:spacing w:after="0"/>
        <w:ind w:left="0"/>
        <w:jc w:val="both"/>
      </w:pPr>
      <w:r>
        <w:rPr>
          <w:rFonts w:ascii="Times New Roman"/>
          <w:b w:val="false"/>
          <w:i w:val="false"/>
          <w:color w:val="000000"/>
          <w:sz w:val="28"/>
        </w:rPr>
        <w:t xml:space="preserve">
      19. При ревматологическом отделении создается процедурный кабинет для внутрисуставных манипуляций, оснащенный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Положению;</w:t>
      </w:r>
    </w:p>
    <w:bookmarkEnd w:id="67"/>
    <w:bookmarkStart w:name="z70" w:id="68"/>
    <w:p>
      <w:pPr>
        <w:spacing w:after="0"/>
        <w:ind w:left="0"/>
        <w:jc w:val="both"/>
      </w:pPr>
      <w:r>
        <w:rPr>
          <w:rFonts w:ascii="Times New Roman"/>
          <w:b w:val="false"/>
          <w:i w:val="false"/>
          <w:color w:val="000000"/>
          <w:sz w:val="28"/>
        </w:rPr>
        <w:t>
      20. При организациях здравоохранения, оказывающих многопрофильную специализированную или высокоспециализированную стационарную помощь населению (республики, области, города, района) в структуре ревматологического отделения (взрослого и детского) создается кабинет генно-инженерной терапии для проведения генно-инженерной терапии биологическими препаратами.</w:t>
      </w:r>
    </w:p>
    <w:bookmarkEnd w:id="68"/>
    <w:bookmarkStart w:name="z71" w:id="69"/>
    <w:p>
      <w:pPr>
        <w:spacing w:after="0"/>
        <w:ind w:left="0"/>
        <w:jc w:val="both"/>
      </w:pPr>
      <w:r>
        <w:rPr>
          <w:rFonts w:ascii="Times New Roman"/>
          <w:b w:val="false"/>
          <w:i w:val="false"/>
          <w:color w:val="000000"/>
          <w:sz w:val="28"/>
        </w:rPr>
        <w:t xml:space="preserve">
      21. Кабинет генно-инженерной терапии биологическими препаратами включает помещение для консультативного приема, процедурный кабинет для длительного внутривенного введения биологических препаратов, оснащенный медицинским оборудованием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Положению.</w:t>
      </w:r>
    </w:p>
    <w:bookmarkEnd w:id="69"/>
    <w:bookmarkStart w:name="z72" w:id="70"/>
    <w:p>
      <w:pPr>
        <w:spacing w:after="0"/>
        <w:ind w:left="0"/>
        <w:jc w:val="both"/>
      </w:pPr>
      <w:r>
        <w:rPr>
          <w:rFonts w:ascii="Times New Roman"/>
          <w:b w:val="false"/>
          <w:i w:val="false"/>
          <w:color w:val="000000"/>
          <w:sz w:val="28"/>
        </w:rPr>
        <w:t>
      22. Медицинский персонал кабинета генно-инженерной терапии биологическими препаратами осуществляет:</w:t>
      </w:r>
    </w:p>
    <w:bookmarkEnd w:id="70"/>
    <w:bookmarkStart w:name="z73" w:id="71"/>
    <w:p>
      <w:pPr>
        <w:spacing w:after="0"/>
        <w:ind w:left="0"/>
        <w:jc w:val="both"/>
      </w:pPr>
      <w:r>
        <w:rPr>
          <w:rFonts w:ascii="Times New Roman"/>
          <w:b w:val="false"/>
          <w:i w:val="false"/>
          <w:color w:val="000000"/>
          <w:sz w:val="28"/>
        </w:rPr>
        <w:t>
      1) проведение генно-инженерной терапии биологическими препаратами больных по медицинским показаниям;</w:t>
      </w:r>
    </w:p>
    <w:bookmarkEnd w:id="71"/>
    <w:bookmarkStart w:name="z74" w:id="72"/>
    <w:p>
      <w:pPr>
        <w:spacing w:after="0"/>
        <w:ind w:left="0"/>
        <w:jc w:val="both"/>
      </w:pPr>
      <w:r>
        <w:rPr>
          <w:rFonts w:ascii="Times New Roman"/>
          <w:b w:val="false"/>
          <w:i w:val="false"/>
          <w:color w:val="000000"/>
          <w:sz w:val="28"/>
        </w:rPr>
        <w:t>
      2) анализ эффективности и переносимости генно-инженерной терапии биологическими препаратами;</w:t>
      </w:r>
    </w:p>
    <w:bookmarkEnd w:id="72"/>
    <w:bookmarkStart w:name="z75" w:id="73"/>
    <w:p>
      <w:pPr>
        <w:spacing w:after="0"/>
        <w:ind w:left="0"/>
        <w:jc w:val="both"/>
      </w:pPr>
      <w:r>
        <w:rPr>
          <w:rFonts w:ascii="Times New Roman"/>
          <w:b w:val="false"/>
          <w:i w:val="false"/>
          <w:color w:val="000000"/>
          <w:sz w:val="28"/>
        </w:rPr>
        <w:t>
      3) осуществление информационного обеспечения специалистов и пациентов по различным аспектам генно-инженерной терапии биологическими препаратами;</w:t>
      </w:r>
    </w:p>
    <w:bookmarkEnd w:id="73"/>
    <w:bookmarkStart w:name="z76" w:id="74"/>
    <w:p>
      <w:pPr>
        <w:spacing w:after="0"/>
        <w:ind w:left="0"/>
        <w:jc w:val="both"/>
      </w:pPr>
      <w:r>
        <w:rPr>
          <w:rFonts w:ascii="Times New Roman"/>
          <w:b w:val="false"/>
          <w:i w:val="false"/>
          <w:color w:val="000000"/>
          <w:sz w:val="28"/>
        </w:rPr>
        <w:t>
      4) осуществление консультативной деятельности по вопросам генно-инженерной терапии биологическими препаратами;</w:t>
      </w:r>
    </w:p>
    <w:bookmarkEnd w:id="74"/>
    <w:bookmarkStart w:name="z77" w:id="75"/>
    <w:p>
      <w:pPr>
        <w:spacing w:after="0"/>
        <w:ind w:left="0"/>
        <w:jc w:val="both"/>
      </w:pPr>
      <w:r>
        <w:rPr>
          <w:rFonts w:ascii="Times New Roman"/>
          <w:b w:val="false"/>
          <w:i w:val="false"/>
          <w:color w:val="000000"/>
          <w:sz w:val="28"/>
        </w:rPr>
        <w:t>
      5) внедрение современных методов генно-инженерной терапии биологическими препаратами при ревматических болезнях;</w:t>
      </w:r>
    </w:p>
    <w:bookmarkEnd w:id="75"/>
    <w:bookmarkStart w:name="z78" w:id="76"/>
    <w:p>
      <w:pPr>
        <w:spacing w:after="0"/>
        <w:ind w:left="0"/>
        <w:jc w:val="both"/>
      </w:pPr>
      <w:r>
        <w:rPr>
          <w:rFonts w:ascii="Times New Roman"/>
          <w:b w:val="false"/>
          <w:i w:val="false"/>
          <w:color w:val="000000"/>
          <w:sz w:val="28"/>
        </w:rPr>
        <w:t>
      6) участие в разработке и реализации региональных программ и иных документов по охране здоровья населения;</w:t>
      </w:r>
    </w:p>
    <w:bookmarkEnd w:id="76"/>
    <w:bookmarkStart w:name="z79" w:id="77"/>
    <w:p>
      <w:pPr>
        <w:spacing w:after="0"/>
        <w:ind w:left="0"/>
        <w:jc w:val="both"/>
      </w:pPr>
      <w:r>
        <w:rPr>
          <w:rFonts w:ascii="Times New Roman"/>
          <w:b w:val="false"/>
          <w:i w:val="false"/>
          <w:color w:val="000000"/>
          <w:sz w:val="28"/>
        </w:rPr>
        <w:t>
      7) оказание организационно-методической и консультативной помощи медицинским организациям по вопросам генно-инженерной терапии биологическими препаратами;</w:t>
      </w:r>
    </w:p>
    <w:bookmarkEnd w:id="77"/>
    <w:bookmarkStart w:name="z80" w:id="78"/>
    <w:p>
      <w:pPr>
        <w:spacing w:after="0"/>
        <w:ind w:left="0"/>
        <w:jc w:val="both"/>
      </w:pPr>
      <w:r>
        <w:rPr>
          <w:rFonts w:ascii="Times New Roman"/>
          <w:b w:val="false"/>
          <w:i w:val="false"/>
          <w:color w:val="000000"/>
          <w:sz w:val="28"/>
        </w:rPr>
        <w:t>
      8) ведение учетной и отчетной документации, предоставление отчетов о деятельности, сбор данных для регистров, ведение которых предусмотрено законодательством.</w:t>
      </w:r>
    </w:p>
    <w:bookmarkEnd w:id="78"/>
    <w:bookmarkStart w:name="z81" w:id="79"/>
    <w:p>
      <w:pPr>
        <w:spacing w:after="0"/>
        <w:ind w:left="0"/>
        <w:jc w:val="both"/>
      </w:pPr>
      <w:r>
        <w:rPr>
          <w:rFonts w:ascii="Times New Roman"/>
          <w:b w:val="false"/>
          <w:i w:val="false"/>
          <w:color w:val="000000"/>
          <w:sz w:val="28"/>
        </w:rPr>
        <w:t>
      23. Больные, нуждающиеся в эндопротезировании, по медицинским показаниям направляются на консультацию к врачу-травматологу-ортопеду для определения последующей тактики ведения больного.</w:t>
      </w:r>
    </w:p>
    <w:bookmarkEnd w:id="79"/>
    <w:bookmarkStart w:name="z82" w:id="80"/>
    <w:p>
      <w:pPr>
        <w:spacing w:after="0"/>
        <w:ind w:left="0"/>
        <w:jc w:val="both"/>
      </w:pPr>
      <w:r>
        <w:rPr>
          <w:rFonts w:ascii="Times New Roman"/>
          <w:b w:val="false"/>
          <w:i w:val="false"/>
          <w:color w:val="000000"/>
          <w:sz w:val="28"/>
        </w:rPr>
        <w:t>
      24. Больные с приобретенными пороками сердца, нуждающиеся в кардиохирургической операции, направляются на консультацию к врачу кардиохирургу для определения последующей тактики ведения больного.</w:t>
      </w:r>
    </w:p>
    <w:bookmarkEnd w:id="80"/>
    <w:bookmarkStart w:name="z83" w:id="81"/>
    <w:p>
      <w:pPr>
        <w:spacing w:after="0"/>
        <w:ind w:left="0"/>
        <w:jc w:val="both"/>
      </w:pPr>
      <w:r>
        <w:rPr>
          <w:rFonts w:ascii="Times New Roman"/>
          <w:b w:val="false"/>
          <w:i w:val="false"/>
          <w:color w:val="000000"/>
          <w:sz w:val="28"/>
        </w:rPr>
        <w:t>
      25. В случае если проведение медицинских манипуляций, связанных с оказанием помощи (взрослым и детям) больным с ревматическими болезнями, может повлечь возникновение у пациента болевых ощущений, такие манипуляции проводятся с обезболиванием.</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об организациях,</w:t>
            </w:r>
            <w:r>
              <w:br/>
            </w:r>
            <w:r>
              <w:rPr>
                <w:rFonts w:ascii="Times New Roman"/>
                <w:b w:val="false"/>
                <w:i w:val="false"/>
                <w:color w:val="000000"/>
                <w:sz w:val="20"/>
              </w:rPr>
              <w:t>оказывающих ревматологическую помощь</w:t>
            </w:r>
            <w:r>
              <w:br/>
            </w:r>
            <w:r>
              <w:rPr>
                <w:rFonts w:ascii="Times New Roman"/>
                <w:b w:val="false"/>
                <w:i w:val="false"/>
                <w:color w:val="000000"/>
                <w:sz w:val="20"/>
              </w:rPr>
              <w:t>населению Республики Казахстан</w:t>
            </w:r>
          </w:p>
        </w:tc>
      </w:tr>
    </w:tbl>
    <w:bookmarkStart w:name="z85" w:id="82"/>
    <w:p>
      <w:pPr>
        <w:spacing w:after="0"/>
        <w:ind w:left="0"/>
        <w:jc w:val="left"/>
      </w:pPr>
      <w:r>
        <w:rPr>
          <w:rFonts w:ascii="Times New Roman"/>
          <w:b/>
          <w:i w:val="false"/>
          <w:color w:val="000000"/>
        </w:rPr>
        <w:t xml:space="preserve">  Минимальный перечень</w:t>
      </w:r>
      <w:r>
        <w:br/>
      </w:r>
      <w:r>
        <w:rPr>
          <w:rFonts w:ascii="Times New Roman"/>
          <w:b/>
          <w:i w:val="false"/>
          <w:color w:val="000000"/>
        </w:rPr>
        <w:t>оборудования для ревматологического кабинета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(штук/комплект)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Ревматологический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ультрафиолетовый бактерицидный</w:t>
            </w:r>
          </w:p>
          <w:p>
            <w:pPr>
              <w:spacing w:after="20"/>
              <w:ind w:left="20"/>
              <w:jc w:val="both"/>
            </w:pPr>
            <w:r>
              <w:rPr>
                <w:rFonts w:ascii="Times New Roman"/>
                <w:b w:val="false"/>
                <w:i w:val="false"/>
                <w:color w:val="000000"/>
                <w:sz w:val="20"/>
              </w:rPr>
              <w:t>
(для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Ступенька, лесенка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манипуляционный с принадлежностями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под стерилизационные коробки и биксы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лабораторный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сбора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об организациях,</w:t>
            </w:r>
            <w:r>
              <w:br/>
            </w:r>
            <w:r>
              <w:rPr>
                <w:rFonts w:ascii="Times New Roman"/>
                <w:b w:val="false"/>
                <w:i w:val="false"/>
                <w:color w:val="000000"/>
                <w:sz w:val="20"/>
              </w:rPr>
              <w:t>оказывающих ревматологическую помощь</w:t>
            </w:r>
            <w:r>
              <w:br/>
            </w:r>
            <w:r>
              <w:rPr>
                <w:rFonts w:ascii="Times New Roman"/>
                <w:b w:val="false"/>
                <w:i w:val="false"/>
                <w:color w:val="000000"/>
                <w:sz w:val="20"/>
              </w:rPr>
              <w:t>населению Республики Казахстан</w:t>
            </w:r>
          </w:p>
        </w:tc>
      </w:tr>
    </w:tbl>
    <w:bookmarkStart w:name="z87" w:id="83"/>
    <w:p>
      <w:pPr>
        <w:spacing w:after="0"/>
        <w:ind w:left="0"/>
        <w:jc w:val="left"/>
      </w:pPr>
      <w:r>
        <w:rPr>
          <w:rFonts w:ascii="Times New Roman"/>
          <w:b/>
          <w:i w:val="false"/>
          <w:color w:val="000000"/>
        </w:rPr>
        <w:t xml:space="preserve">  Минимальный перечень</w:t>
      </w:r>
      <w:r>
        <w:br/>
      </w:r>
      <w:r>
        <w:rPr>
          <w:rFonts w:ascii="Times New Roman"/>
          <w:b/>
          <w:i w:val="false"/>
          <w:color w:val="000000"/>
        </w:rPr>
        <w:t>оборудования для кабинета процедурного</w:t>
      </w:r>
      <w:r>
        <w:br/>
      </w:r>
      <w:r>
        <w:rPr>
          <w:rFonts w:ascii="Times New Roman"/>
          <w:b/>
          <w:i w:val="false"/>
          <w:color w:val="000000"/>
        </w:rPr>
        <w:t>для внутрисуставных манипуляций</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(штук/комплект)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процедурный для внутрисуставных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(кушетка) высотой 75-85 см (для</w:t>
            </w:r>
          </w:p>
          <w:p>
            <w:pPr>
              <w:spacing w:after="20"/>
              <w:ind w:left="20"/>
              <w:jc w:val="both"/>
            </w:pPr>
            <w:r>
              <w:rPr>
                <w:rFonts w:ascii="Times New Roman"/>
                <w:b w:val="false"/>
                <w:i w:val="false"/>
                <w:color w:val="000000"/>
                <w:sz w:val="20"/>
              </w:rPr>
              <w:t>
манипуляций на нижних конечностях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Ступеньки к столу (для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(для манипуляций на верхних</w:t>
            </w:r>
          </w:p>
          <w:p>
            <w:pPr>
              <w:spacing w:after="20"/>
              <w:ind w:left="20"/>
              <w:jc w:val="both"/>
            </w:pPr>
            <w:r>
              <w:rPr>
                <w:rFonts w:ascii="Times New Roman"/>
                <w:b w:val="false"/>
                <w:i w:val="false"/>
                <w:color w:val="000000"/>
                <w:sz w:val="20"/>
              </w:rPr>
              <w:t>
конечностях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для бикса со стерильным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 аптечкой неотложной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медицинских препаратов,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с пробирками для синовиальной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Положению об организациях,</w:t>
            </w:r>
            <w:r>
              <w:br/>
            </w:r>
            <w:r>
              <w:rPr>
                <w:rFonts w:ascii="Times New Roman"/>
                <w:b w:val="false"/>
                <w:i w:val="false"/>
                <w:color w:val="000000"/>
                <w:sz w:val="20"/>
              </w:rPr>
              <w:t>оказывающих ревматологическую помощь</w:t>
            </w:r>
            <w:r>
              <w:br/>
            </w:r>
            <w:r>
              <w:rPr>
                <w:rFonts w:ascii="Times New Roman"/>
                <w:b w:val="false"/>
                <w:i w:val="false"/>
                <w:color w:val="000000"/>
                <w:sz w:val="20"/>
              </w:rPr>
              <w:t>населению Республики Казахстан</w:t>
            </w:r>
          </w:p>
        </w:tc>
      </w:tr>
    </w:tbl>
    <w:bookmarkStart w:name="z89" w:id="84"/>
    <w:p>
      <w:pPr>
        <w:spacing w:after="0"/>
        <w:ind w:left="0"/>
        <w:jc w:val="left"/>
      </w:pPr>
      <w:r>
        <w:rPr>
          <w:rFonts w:ascii="Times New Roman"/>
          <w:b/>
          <w:i w:val="false"/>
          <w:color w:val="000000"/>
        </w:rPr>
        <w:t xml:space="preserve">  Минимальный перечень</w:t>
      </w:r>
      <w:r>
        <w:br/>
      </w:r>
      <w:r>
        <w:rPr>
          <w:rFonts w:ascii="Times New Roman"/>
          <w:b/>
          <w:i w:val="false"/>
          <w:color w:val="000000"/>
        </w:rPr>
        <w:t>оборудования для кабинета генно-инженерной</w:t>
      </w:r>
      <w:r>
        <w:br/>
      </w:r>
      <w:r>
        <w:rPr>
          <w:rFonts w:ascii="Times New Roman"/>
          <w:b/>
          <w:i w:val="false"/>
          <w:color w:val="000000"/>
        </w:rPr>
        <w:t>терапии биологическими препаратами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(штук/комплект)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 генно-инженерной терапии биологическими препаратами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Бактерицидная лампа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процедурная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врача-ревматолога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медицинской сестры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для длительных инфузионных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кардиологический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Насос-дозатор инфузионный</w:t>
            </w:r>
          </w:p>
          <w:p>
            <w:pPr>
              <w:spacing w:after="20"/>
              <w:ind w:left="20"/>
              <w:jc w:val="both"/>
            </w:pPr>
            <w:r>
              <w:rPr>
                <w:rFonts w:ascii="Times New Roman"/>
                <w:b w:val="false"/>
                <w:i w:val="false"/>
                <w:color w:val="000000"/>
                <w:sz w:val="20"/>
              </w:rPr>
              <w:t>
(регулятор инфузионный)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трахеостомии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дыхательный ручной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 цифровой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артериального давления</w:t>
            </w:r>
          </w:p>
          <w:p>
            <w:pPr>
              <w:spacing w:after="20"/>
              <w:ind w:left="20"/>
              <w:jc w:val="both"/>
            </w:pPr>
            <w:r>
              <w:rPr>
                <w:rFonts w:ascii="Times New Roman"/>
                <w:b w:val="false"/>
                <w:i w:val="false"/>
                <w:color w:val="000000"/>
                <w:sz w:val="20"/>
              </w:rPr>
              <w:t>
манометрический мембранный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Облучатель-рециркулятор воздуха</w:t>
            </w:r>
          </w:p>
          <w:p>
            <w:pPr>
              <w:spacing w:after="20"/>
              <w:ind w:left="20"/>
              <w:jc w:val="both"/>
            </w:pPr>
            <w:r>
              <w:rPr>
                <w:rFonts w:ascii="Times New Roman"/>
                <w:b w:val="false"/>
                <w:i w:val="false"/>
                <w:color w:val="000000"/>
                <w:sz w:val="20"/>
              </w:rPr>
              <w:t>
ультрафиолетовый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