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55c4" w14:textId="ff25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деятельности медицинских организаций, оказывающих травматологическую и ортопедическую помощь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6 июня 2011 года № 352. Зарегистрирован в Министерстве юстиции Республики Казахстан 22 июня 2011 года № 7024. Утратил силу приказом и.о. Министра здравоохранения Республики Казахстан от 6 января 2022 года № ҚР ДСМ-1.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06.01.2022 </w:t>
      </w:r>
      <w:r>
        <w:rPr>
          <w:rFonts w:ascii="Times New Roman"/>
          <w:b w:val="false"/>
          <w:i w:val="false"/>
          <w:color w:val="ff0000"/>
          <w:sz w:val="28"/>
        </w:rPr>
        <w:t>№ ҚР ДСМ-1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медицинских организаций, оказывающих травматологическую и ортопедическую помощь.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здравоохранения Республики Казахстан (Таласпаева А.С.)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Мусинов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2011 года № 352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деятельности медицинских организаций, оказывающих</w:t>
      </w:r>
      <w:r>
        <w:br/>
      </w:r>
      <w:r>
        <w:rPr>
          <w:rFonts w:ascii="Times New Roman"/>
          <w:b/>
          <w:i w:val="false"/>
          <w:color w:val="000000"/>
        </w:rPr>
        <w:t>травматологическую и ортопедическую помощь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 и определяет статус и полномочия медицинских организаций, оказывающих травматологическую и ортопедическую помощь.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Организации, оказывающие травматологическую и ортопедическую помощь (взрослому и детскому) населению (далее - Организации) создаются в целях своевременного проведения мероприятий, направленных на выявление, лечение и медицинскую реабилитацию больных с травмами и заболеваниями опорно-двигательной системы.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Работу Организации координирует главный внештатный специалист травматолог-ортопед (республики, области, города).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Травматологическая и ортопедическая помощь включает в себя своевременное выявление, лечение, медицинскую реабилитацию больных с травмами и заболеваниями опорно-двигательной системы.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Травматологическая и ортопедическая помощь (взрослому и детскому) населению оказывается в форме  консультативно-диагностической и (или)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стационарной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помощи.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организации,</w:t>
      </w:r>
      <w:r>
        <w:br/>
      </w:r>
      <w:r>
        <w:rPr>
          <w:rFonts w:ascii="Times New Roman"/>
          <w:b/>
          <w:i w:val="false"/>
          <w:color w:val="000000"/>
        </w:rPr>
        <w:t>оказывающих травматологическую и ортопедическую помощь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организаций, оказывающих травматологическую и ортопедическую помощь населению, являются: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мероприятий, направленных на профилактику травм и заболеваний опорно-двигательной системы среди детей и взрослых;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ранняя диагностика травм и заболеваний опорно-двигательной системы путем современных методов диагностики;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 больных с травмами и заболеваниями опорно-двигательной системы в соответствии с протоколами оказания травматологической и ортопедической помощи;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совместно с организациями первичной медико-санитарной помощи, центрами формирования здорового образа жизни и общественными объединениями проводить мероприятия по профилактике травматизма;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оказание стационарозамещающей и реабилитационной помощи пациентам, не нуждающимся в круглосуточном медицинском наблюдении,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ноября 2009 года № 798 "Об утверждении Правил оказания стационарозамещающей помощи" (зарегистрированный в Реестре государственной регистрации нормативных правовых актов № 5951) при (далее - оказание стационарозамещающей помощи пациентам по медицинским показаниям):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наличий медицинских показаний для врачебного наблюдения за пациентами после этапной коррекции деформаций, наложения, смены или снятия гипсовой повязки;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установление и/или уточнение диагноза заболевания, требующее проведения комплексного обследования в течение длительного времени;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наличие медицинских показаний для проведения сложных диагностических исследований, требующих определенной подготовки пациента;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наличие медицинских показаний для проведения лечебных манипуляций, выполняемых врачами в амбулаторных условиях (перевязки послеоперационных ран, внутрисуставное введение медикаментозных препаратов, пункция суставов, диагностическая биопсия);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диагностическая артроскопия и ангиография;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 миниинвазивных оперативных вмешательств;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курса реабилитационного и восстановительного лечения;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наличие медицинских показаний для динамического наблюдения за пациентами после выписки из стационара круглосуточного пребывания.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выявления травм и заболеваний опорно-двигательной системы или их обострении, врачи организаций первичной медицинской помощи и врачи других специальностей направляют больных на консультацию и на лечение к врачу травматологу-ортопеду амбулаторно-поликлинических или стационарных медицинских организаций.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Структура организации оказывающих</w:t>
      </w:r>
      <w:r>
        <w:br/>
      </w:r>
      <w:r>
        <w:rPr>
          <w:rFonts w:ascii="Times New Roman"/>
          <w:b/>
          <w:i w:val="false"/>
          <w:color w:val="000000"/>
        </w:rPr>
        <w:t>травматологическую и ортопедическую помощь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медицинским организациям, оказывающим травматологическую и ортопедическую помощь, относятся: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Научно-исследовательский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институт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травматологии и ортопедии" Министерства здравоохранения Республики Казахстан (далее - НИИТО);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медицинские организации, в структуре которых, в зависимости от возложенных на него функций, организовываются: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травматологии и ортопедии амбулаторно-поликлинических организаций;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травматологии и ортопедии консультативно-диагностических поликлиник (центров);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травматологии и ортопедии стационарных медицинских организаций;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множественной и сочетанной травмы стационарных медицинских организаций;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межрайонное отделение травматологии центральных районных (межрайонных) больниц;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травматологический пункт стационарных медицинских организаций.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Республиканское государственное предприятие на праве</w:t>
      </w:r>
      <w:r>
        <w:br/>
      </w:r>
      <w:r>
        <w:rPr>
          <w:rFonts w:ascii="Times New Roman"/>
          <w:b/>
          <w:i w:val="false"/>
          <w:color w:val="000000"/>
        </w:rPr>
        <w:t>хозяйственного ведения "Научно-исследовательский институт</w:t>
      </w:r>
      <w:r>
        <w:br/>
      </w:r>
      <w:r>
        <w:rPr>
          <w:rFonts w:ascii="Times New Roman"/>
          <w:b/>
          <w:i w:val="false"/>
          <w:color w:val="000000"/>
        </w:rPr>
        <w:t>травматологии и ортопедии" Министерства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своей деятельности НИИТО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отраслевыми нормативными правовыми актами, Уставом предприятия и осуществляют свою деятельность на основании государственной лицензии на медицинскую деятельность.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 предметом и целью деятельности НИИТО является проведение научных фундаментальных и прикладных исследований в области травматологии и ортопедии, разработка и внедрение в практику современных, высокотехнологичных и эффективных способов профилактики, диагностики, лечения и реабилитации больных с травмами и заболеваниями опорно-двигательной системы, осуществление квалифицированной, специализированной и высокоспециализированной медицинской помощи населению, оказание методической и консультативной помощи организациям и учреждениям здравоохранения по вопросам оказания медицинской помощи больным с травмами и заболеваниями опорно-двигательной системы.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Кабинет травматологии и ортопедии</w:t>
      </w:r>
      <w:r>
        <w:br/>
      </w:r>
      <w:r>
        <w:rPr>
          <w:rFonts w:ascii="Times New Roman"/>
          <w:b/>
          <w:i w:val="false"/>
          <w:color w:val="000000"/>
        </w:rPr>
        <w:t>амбулаторно-поликлинических организаций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Кабинет травматологии и ортопедии амбулаторно-поликлинических организаций (далее - Кабинет) создается для обеспечения в амбулаторных условиях консультативной и лечебно-диагностической помощи пациентам с травмами и заболеваниями костно-мышечной системы.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Основными функциями Кабинета являются: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консультативно-диагностической и лечебной помощи пациентам с травмами и заболеваниями костно-мышечной системы;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отбор и направление пациентов с травмами и заболеваниями костно-мышечной системы на стационарное лечение;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отбор и направление пациентов с травмами и заболеваниями костно-мышечной системы на оказание высокоспециализированной медицинской помощи;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консервативного лечения детей с врожденным вывихом бедра и врожденной косолапостью с помощью этапного гипсования;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диспансерное наблюдение за пациентами с последствиями травм и болезнями костно-мышечной системы: детей с врожденным вывихом бедра, врожденной косолапостью, сколиозом, наследственными системными заболеваниями скелета, аномалиями развития скелета, пациентов с остеопорозом, после эндопротезирования крупных суставов;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экспертизы временной нетрудоспособности;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пациентов с признаками стойкой утраты трудоспособности на медико-социальную экспертную комиссию;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консультативной, лечебно-диагностической помощи пациентам с травмами и заболеваниями костно-мышечной системы при их направлении участковыми врачами-терапевтами, врачами общей практики (семейными врачами), врачами-хирургами, а также при направлении врачами медицинских организаций, не имеющих в своем составе кабинета травматологии и ортопедии;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выполнении государственных и региональных целевых программ, направленных на профилактику, снижение костно-мышечной заболеваемости и травматизма среди взрослого и детского населения;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мониторинг и анализ основных медико-статистических показателей заболеваемости, инвалидности, смертности от травм и заболеваний костно-мышечной системы среди взрослого и детского населения в районе обслуживания;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выработка рекомендаций по профилактике, диагностике, лечению, реабилитации и диспансерному наблюдению пациентов с травмами и заболеваниями костно-мышечной системы в районе обслуживания;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внедрение в практику новых методов профилактики, диагностики и лечения пациентов с травмами и заболеваниями костно-мышечной системы;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мероприятиях по повышению квалификации врачей-терапевтов участковых, врачей-педиатров, врачей-неонатологов, врачей общей практики, врачей-хирургов, врачей-детских хирургов, врачебного и среднего медицинского персонала кабинетов медицинской профилактики по вопросам практической травматологии и ортопедии;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проведении мероприятий по профилактике всех видов травматизма;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учетной и отчетной документации, предоставление отчетов о деятельности;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оказание стационарозамещающей и помощи пациентам по медицинским показаниям.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Структура Кабинета и штатная численность медицинского персонала устанавливаются руководителем медицинской организации, в составе которого создан Кабинет, исходя из объема проводимой лечебно-диагностической работы, численности обслуживаемого населения и штатных нормативов,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(зарегистрированный в Реестре государственной регистрации нормативных правовых актов за № 6173) (далее - штатные нормативы организаций здравоохранения).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Кабинет обеспечивается минимальным перечнем оборудования для кабинета травматологии и ортопедии амбулаторно-поликлинических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61"/>
    <w:bookmarkStart w:name="z6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Отделение травматологии и ортопедии</w:t>
      </w:r>
      <w:r>
        <w:br/>
      </w:r>
      <w:r>
        <w:rPr>
          <w:rFonts w:ascii="Times New Roman"/>
          <w:b/>
          <w:i w:val="false"/>
          <w:color w:val="000000"/>
        </w:rPr>
        <w:t>консультативно-диагностических поликлиник (центров)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Отделение травматологии и ортопедии консультативно-диагностических поликлиник (центров) (далее - Поликлиническое отделение) организуется в областных центрах и городах республиканского значения.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Поликлиническое отделение осуществляет следующие функции: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пациентов с травмами и заболеваниями костно-мышечной системы консультативно-диагностической и лечебной помощью;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необходимых лабораторных, инструментальных и диагностических исследований с применением современных методов обследования;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отбор и направление пациентов на стационарное обследование и лечение;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рекомендаций по дальнейшему лечению пациентов в условиях амбулаторно-поликлинических и стационарных организаций;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внедрение в клиническую практику современных достижений медицины по лечению пациентов с травмами и заболеваниями костно-мышечной системы и проведение анализа эффективности их применения;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временной нетрудоспособности; 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санитарно-просветительской работы с населением по профилактике травматизма, в том числе детского травматизма;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консервативного лечения детей с врожденным вывихом бедра и врожденной косолапостью с помощью этапного гипсования;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диспансерного наблюдения детей с врожденным вывихом бедра, врожденной косолапостью, сколиозом, наследственными системными заболеваниями скелета, аномалиями развития скелета, пациентов с остеопорозом и после эндопротезирования крупных суставов;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учетной и отчетной документации, предоставление отчетов о деятельности;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стационарозамещающей помощи пациентам по медицинским показаниям.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Структура Поликлинического отделения и штатная численность медицинского персонала устанавливаются руководителем медицинской организации, в составе которого оно создано, исходя из объема проводимой лечебно-диагностической работы, численности обслуживаемого населения и штатных нормативов организаций здравоохранения.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Поликлиническое отделение обеспечивается минимальным перечнем оборудования для кабинета травматологии и ортопедии амбулаторно-поликлинических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77"/>
    <w:bookmarkStart w:name="z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Отделение травматологии и ортопедии</w:t>
      </w:r>
      <w:r>
        <w:br/>
      </w:r>
      <w:r>
        <w:rPr>
          <w:rFonts w:ascii="Times New Roman"/>
          <w:b/>
          <w:i w:val="false"/>
          <w:color w:val="000000"/>
        </w:rPr>
        <w:t>стационарных медицинских организаций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Отделение травматологии и ортопедии стационарных медицинских организаций (далее - Стационарное отделение) создается на базе организации здравоохранения, оказывающих многопрофильную специализированную или высокоспециализированную стационарную или стационарозамещающую помощь (взрослому и детскому) населению (республики, области, города, района).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дифференциальной диагностики, выработки тактики и проведения необходимого специализированного лечения, при невозможности оказания эффективной медицинской помощи в амбулаторно-поликлинических условиях, пациенты направляются в Стационарное отделение медицинской организации.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Стационарное отделение осуществляет следующие функции: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специализированной, в том числе высокотехнологичной медицинской помощи пациентам с травмами и заболеваниями костно-мышечной системы с применением терапевтических и/или хирургических (в том числе микрохирургических) методов лечения;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лабораторной и инструментальной диагностики и дифференциальной диагностики с другими заболеваниями;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освоение и внедрение в клиническую практику современных методов диагностики, лечения и профилактики травм и заболеваний костно-мышечной системы;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госпитального этапа реабилитации пациентов с травмами и заболеваниями костно-мышечной системы;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экспертизы временной нетрудоспособности;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процессе повышения профессиональной квалификации персонала многопрофильного стационара по вопросам диагностики и оказания специализированной, в том числе высокотехнологичной травматологической и ортопедической медицинской помощи;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консультативной помощи врачам других отделений стационара в вопросах профилактики, диагностики и лечения пациентов с травмами и заболеваниями костно-мышечной системы;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учетной и отчетной документации, предоставление отчетов о деятельности;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стационарозамещающей помощи пациентам по медицинским показаниям.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Стационарное отделение может использоваться в качестве клинической базы образовательных организаций среднего, высшего и дополнительного профессионального образования, а также научных организаций.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Структура Стационарного отделения и штатная численность медицинского персонала устанавливаются руководителем организации, в составе которого оно создано, исходя из объема проводимой лечебно-диагностической работы, численности обслуживаемого населения и штатных нормативов организаций здравоохранения.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Стационарное отделение обеспечивается минимальным перечнем оборудования для отделения травматологии и ортопедии стационарных медицинских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93"/>
    <w:bookmarkStart w:name="z9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Отделение множественной и сочетанной травмы</w:t>
      </w:r>
      <w:r>
        <w:br/>
      </w:r>
      <w:r>
        <w:rPr>
          <w:rFonts w:ascii="Times New Roman"/>
          <w:b/>
          <w:i w:val="false"/>
          <w:color w:val="000000"/>
        </w:rPr>
        <w:t>стационарных медицинских организаций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Отделение множественной и сочетанной травмы стационарных медицинских организаций (далее - Отделение) создается на базе организации здравоохранения, оказывающих многопрофильную специализированную или высокоспециализированную стационарную или стационарозамещающую помощь (взрослому и детскому) населению (республики, области, города).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Отделение выполняет следующие функции: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диагностической, лечебной и профилактической помощи пациентам с множественными и сочетанными травмами;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лабораторной и инструментальной диагностики и дифференциальной диагностики с другими заболеваниями;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неотложной стационарной (обследование, лечение и реабилитация) медицинской помощи и последующего лечения пострадавших с множественными (повреждение двух и более сегментов опорно-двигательной системы) и (или) сочетанными (повреждения опорно-двигательного аппарата в сочетании с повреждениями других систем и органов - черепно-мозговой травмой, полостными, крупных сосудов и нервов) травмами;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симультантных (поэтапных) оперативных вмешательств;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госпитального этапа реабилитации пациентов с множественными и сочетанными травмами;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оказание консультативной помощи врачам других специальностей в вопросах профилактики, диагностики и лечения пациентов с множественной и сочетанной травмой в отделениях лечебно-профилактической организаций, в состав которого входит Отделение; 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и проведение мероприятий по повышению качества лечебно-диагностической работы в Отделении и снижению больничной летальности при множественных и сочетанных травмах;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повышении профессиональной квалификации персонала лечебно-профилактической организаций по вопросам диагностики и оказания медицинской помощи пациентам с множественными и сочетанными травмами;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систематическое освоение и внедрение в практику новых эффективных методов профилактики, диагностики, лечения и реабилитации пациентов с множественными и сочетанными травмами;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экспертизы временной нетрудоспособности;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учетной и отчетной документации, предоставление отчетов о деятельности;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стационарозамещающей помощи пациентам по медицинским показаниям.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Структура Отделения и штатная численность медицинского персонала устанавливаются руководителем медицинской организации, в составе которого оно создано, исходя из объема проводимой лечебно-диагностической работы, численности обслуживаемого населения и штатных нормативов организаций здравоохранения.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Отделение может использоваться в качестве клинической базы образовательных организаций среднего, высшего и дополнительного профессионального образования, а также научных организаций.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Отделение обеспечивается минимальным перечнем оборудования для отделения травматологии и ортопедии стационарных медицинских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11"/>
    <w:bookmarkStart w:name="z11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Межрайонное отделение травматологии</w:t>
      </w:r>
      <w:r>
        <w:br/>
      </w:r>
      <w:r>
        <w:rPr>
          <w:rFonts w:ascii="Times New Roman"/>
          <w:b/>
          <w:i w:val="false"/>
          <w:color w:val="000000"/>
        </w:rPr>
        <w:t>центральных районных (межрайонных) больниц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Межрайонное отделение травматологии центральных районных (межрайонных) больниц (далее - отделение травматологии) создается по решению местных исполнительных органов областей в составе центральных районных (межрайонных) больниц, расположенных вблизи автомобильных трасс республиканского значения с целью обеспечения доступности квалифицированной и специализированной медицинской помощи пострадавшим при дорожно-транспортных происшествиях на аварийно-опасных участках дорог.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Отделение травматологии выполняет следующие функции: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неотложной медицинской помощи в экстренных случаях и последующего лечения пациентов, пострадавших в дорожно-транспортном происшествии (далее - ДТП), с множественными и (или) сочетанными травмами;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госпитального этапа реабилитации пациентов с множественными и сочетанными травмами;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проведение мероприятий по повышению качества лечебно-диагностической работы и снижению больничной летальности при множественных и сочетанных травмах, пострадавших в ДТП;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систематическое освоение и внедрение в практику новых эффективных методов профилактики, диагностики, лечения и реабилитации пациентов, пострадавших в ДТП;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временной нетрудоспособности;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медицинскими организациями по вопросам оказания неотложной медицинской помощи в экстренных случаях пациентам, пострадавшим в ДТП;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учетной и отчетной документации, предоставление отчетов о деятельности;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стационарозамещающей помощи пациентам по медицинским показаниям.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Структура Отделения травматологии и штатная численность медицинского и другого персонала устанавливаются руководителем медицинской организации, в составе которого оно создано, исходя из объема проводимой лечебно-диагностической работы, численности обслуживаемого населения и штатных нормативов организаций здравоохранения.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Отделение травматологии обеспечивается минимальным перечнем оборудования для отделения (межрайонного отделения) травматологии центральных районных (межрайонных) больниц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24"/>
    <w:bookmarkStart w:name="z12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Травматологический пункт</w:t>
      </w:r>
      <w:r>
        <w:br/>
      </w:r>
      <w:r>
        <w:rPr>
          <w:rFonts w:ascii="Times New Roman"/>
          <w:b/>
          <w:i w:val="false"/>
          <w:color w:val="000000"/>
        </w:rPr>
        <w:t>стационарных медицинских организаций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Травматологический пункт стационарных медицинских организаций (далее - Травмпункт) создается с целью оказания амбулаторной неотложной медицинской помощи пациенту с травмой в экстренных случаях.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Пациент с травмой обращается в Травмпункт самостоятельно или поступает по скорой медицинской помощи. Врач - травматолог Травмпункта оценивает общее состояние пострадавшего, его травматолого-ортопедический статус, определяет необходимость дополнительных лабораторных и инструментальных исследований с целью уточнения диагноза и после оказания пациенту неотложной медицинской помощи по экстренным показаниям, определяет необходимость госпитализации его в профильный стационар для получения по медицинским показаниям квалифицированной, специализированной или высокоспециализированной медицинской помощи.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Травмпункт имеет отдельный вход, оборудованный пандусами, и следующие функциональные и вспомогательные помещения: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регистратура;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зал ожидания;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два кабинета для врачебного приема (первичный и повторный); 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чистая операционная;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два перевязочных кабинета: для чистых и для гнойных перевязок;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кабинет для наложения гипса;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прививочный кабинет;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рентгеновский кабинет;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кабинет заведующего Травмпунктом.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Основными функциями Травмпункта являются: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диагностических мероприятий, оказание терапевтического и/или хирургического лечения пациента с травмой. Медицинскими показаниями для оказания неотложной медицинской помощи по травматологии и ортопедии в экстренных случаях являются следующие состояния: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неинфицированные раны мягких тканей без повреждения сухожилий, мышц, нервных стволов и крупных сосудов при удовлетворительном общем состоянии пострадавшего;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ушибы; растяжения связочного аппарата суставов, не осложненные гемартрозом;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травматические вывихи в суставах верхней конечности, пальцев кистей и стоп;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единичные переломы ребер без повреждения плевры; ушибы грудной клетки, позвоночника и др.;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закрытые переломы костей (без смещения или со смещением отломков, поддающихся репозиции и удержанию);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ограниченные ожоги (менее 5 % поверхности тела) и отморожения, не требующие хирургического вмешательства;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госпитализацию пациента при наличии медицинских показаний в профильное отделение республиканской организаций здравоохранения, областной и городской больницы, больницы скорой медицинской помощи, центра, центральной районной (межрайонной) больницы;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учетной и отчетной документации, предоставление отчетов о деятельности.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Травмпункте неотложная медицинская помощь в экстренных случаях оказывается пациенту круглосуточно, вне зависимости от места его жительства.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Структура Травмпункта и штатная численность медицинского персонала устанавливаются руководителем медицинской организации, в составе которого оно создано, исходя из объема проводимой лечебно-диагностической работы, численности обслуживаемого населения и штатных нормативов организаций здравоохранения.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Травмпункт обеспечивается минимальным перечнем оборудования для травматологического пункта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организаций,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травматологическую и ортопедическую помощь</w:t>
            </w:r>
          </w:p>
        </w:tc>
      </w:tr>
    </w:tbl>
    <w:bookmarkStart w:name="z15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Минимальный перечень оборудования</w:t>
      </w:r>
      <w:r>
        <w:br/>
      </w:r>
      <w:r>
        <w:rPr>
          <w:rFonts w:ascii="Times New Roman"/>
          <w:b/>
          <w:i w:val="false"/>
          <w:color w:val="000000"/>
        </w:rPr>
        <w:t>для кабинета травматологии и ортопедии</w:t>
      </w:r>
      <w:r>
        <w:br/>
      </w:r>
      <w:r>
        <w:rPr>
          <w:rFonts w:ascii="Times New Roman"/>
          <w:b/>
          <w:i w:val="false"/>
          <w:color w:val="000000"/>
        </w:rPr>
        <w:t>амбулаторно-поликлинических организаций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Угломер складной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Электродрель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Ортопедический операционный 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гипсовочный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инструментальный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наложения гипсовых повязок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бактерицидный стационарный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кислородная с эбонитовой воронкой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для амбулаторной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снятия и наложения гипса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скелетного вытяжения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плевральной пункции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при переломах костей кисти и стоп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спиц разного диаметра и размера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для лечения переломов ключицы у детей и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для фиксации кисти и пальцев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проволочная для верхних и нижних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конечностей (Крамера)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 для нижних конечностей (Дитерихса)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организаций,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травматологическую и ортопедическую помощь</w:t>
            </w:r>
          </w:p>
        </w:tc>
      </w:tr>
    </w:tbl>
    <w:bookmarkStart w:name="z15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Минимальный перечень оборудования</w:t>
      </w:r>
      <w:r>
        <w:br/>
      </w:r>
      <w:r>
        <w:rPr>
          <w:rFonts w:ascii="Times New Roman"/>
          <w:b/>
          <w:i w:val="false"/>
          <w:color w:val="000000"/>
        </w:rPr>
        <w:t>для отделения травматологии и ортопедии</w:t>
      </w:r>
      <w:r>
        <w:br/>
      </w:r>
      <w:r>
        <w:rPr>
          <w:rFonts w:ascii="Times New Roman"/>
          <w:b/>
          <w:i w:val="false"/>
          <w:color w:val="000000"/>
        </w:rPr>
        <w:t>стационарных медицинских организаций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(штук/комплект)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бестеневой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Кровати функциональные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коечной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 отделения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Ортопедический операционный 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гипсовочный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диагностическая рентгенустановка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кислородная с эбонитовой воронкой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первичной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хирургической обработки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при повреждениях сухожилий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при переломах костей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кисти и стоп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и груз для скелетного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Шины Белера для скелетного вытяжения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Рамы Балканского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спиц разного диаметра и размера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винтов разного диаметра и размера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остеосинтеза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канюлированных винтов разного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диаметра и размера для остеосинтеза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и пластин разного типа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для накостного остеосинтеза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и стержней разного типа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размеров для внутрикостного остеосинтеза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аппаратов (спицевых и стержневых)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разного типа и размеров для чрескостного остеосинтеза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силового оборудования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остеосинтеза (электродрель,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электрокоагулятор, электроотсос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при переломах костей таза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пластин разного типа и размера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накостного остеосинтеза костей таза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аппаратов (стержневых) разного типа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для чрескостного остеосинтеза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костей таза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трепанации черепа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декомпрессивной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ляминэктомии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силового оборудования для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при переломах тел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выполнения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ортопедических операций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ортопедический набор пластин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аппаратов разного типа и размера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чрескостной фиксации при удлинении костей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движений в суставах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эндопротезирования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суставов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эндопротезов разного типа и размеров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эндопротезирования различных суставов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стойка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Артроскопический набор для мелких суставов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Артроскопический набор для локтевого,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плечевого и коленного суставов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при операциях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позвоночнике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микрохирургических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организаций,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травматологическую и ортопедическую помощь</w:t>
            </w:r>
          </w:p>
        </w:tc>
      </w:tr>
    </w:tbl>
    <w:bookmarkStart w:name="z15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Минимальный перечень оборудования</w:t>
      </w:r>
      <w:r>
        <w:br/>
      </w:r>
      <w:r>
        <w:rPr>
          <w:rFonts w:ascii="Times New Roman"/>
          <w:b/>
          <w:i w:val="false"/>
          <w:color w:val="000000"/>
        </w:rPr>
        <w:t>для отделения (межрайонного отделения) травматологии</w:t>
      </w:r>
      <w:r>
        <w:br/>
      </w:r>
      <w:r>
        <w:rPr>
          <w:rFonts w:ascii="Times New Roman"/>
          <w:b/>
          <w:i w:val="false"/>
          <w:color w:val="000000"/>
        </w:rPr>
        <w:t>центральных районных (межрайонных) больниц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Ортопедический операционный 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гипсовочный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инструментальный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наложения гипсовых повязок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бестеневой стационарный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бактерицидный передвижной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Электродрель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кислородная с эбонитовой воронкой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первичной хирургической обработки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снятия и наложения гипса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скелетного вытяжения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проволочная для верхних и нижних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конечностей (Крамера)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 для нижних конечностей (Дитерихса)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Белера для скелетного вытяжения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Рамы Балканского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организаций,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травматологическую и ортопедическую помощь</w:t>
            </w:r>
          </w:p>
        </w:tc>
      </w:tr>
    </w:tbl>
    <w:bookmarkStart w:name="z16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Минимальный перечень оборудования для</w:t>
      </w:r>
      <w:r>
        <w:br/>
      </w:r>
      <w:r>
        <w:rPr>
          <w:rFonts w:ascii="Times New Roman"/>
          <w:b/>
          <w:i w:val="false"/>
          <w:color w:val="000000"/>
        </w:rPr>
        <w:t>травматологического пункта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(штук/комплект)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Ортопедический операционный 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гипсовочный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бестеневой стационарный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бактерицидный стационарный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кислородная с эбонитовой воронкой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ультрафиолетовая бактерицидная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Угломер складной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наложения гипсовых повязок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Электродрель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первичной хирургической обработки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снятия и наложения гипса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при повреждениях сухожилий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при переломах костей кисти и стоп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спиц разного диаметра и размера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для оказания экстренной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репозиции костей предплечья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репозиции лодыжек и пяточной кости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лечения переломов ключицы у детей и взрослых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фиксации пальцев кисти и стоп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проволочные для верхних и нижних конечностей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