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d3e7" w14:textId="f7fd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20 июля 2000 года № 301 "Об утверждении Правил замены находящихся в обращении денежных знаков национальной валюты при изменении их дизайна (формы)"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2011 года № 212. Зарегистрировано в Министерстве юстиции Республики Казахстан 19 января 2012 года № 7388. Утратило силу постановлением Правления Национального Банка Республики Казахстан от 19 декабря 2015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достижения оптимальной работы по изъятию денежных знаков национальной валюты при изменении их дизайна (формы)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июля 2000 года № 301 "Об утверждении Правил замены находящихся в обращении денежных знаков национальной валюты при изменении их дизайна (формы)" (зарегистрированное в Реестре государственной регистрации нормативных правовых актов под № 1232, опубликованное 29 августа 2000 года в газете "Казахстанская правда" № 220)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замены находящихся в обращении денежных знаков национальной валюты при изменении их дизайна (формы),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банки второго уровня - банки второго уровня и организации, осуществляющие отдельные виды банковских операций.";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"Национальный Банк в месячный срок со дня введения в действие постановления Правления Национального Банка доводит до сведения филиалов Национального Банка, центральных (национальных) банков зарубежных стран и органов финансовой полиции условия и сроки замены находящихся в обращении денежных знаков национальной валюты, высылает описание и образцы денежных знаков нового образца.";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Филиалы Национального Банка в течение 3 (трех) лет по истечении срока, установленного пунктом 13 Правил, производят прием денежных знаков старого образца от физических и юридических лиц и обменивают на действующие денежные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Платежность принятых денежных знаков определяется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2003 года № 477 "Об утверждении Правил определения платежности банкнот и монет национальной валюты Республики Казахстан" (зарегистрированным в Реестре государственной регистрации нормативных правовых актов под № 2689).".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