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1c24" w14:textId="0dd1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общего водопользования на водных объектах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27 декабря 2011 года № 538/77-IV. Зарегистрировано Департаментом юстиции города Астаны 19 января 2011 года № 711. Утратило силу решением маслихата города Астаны от 12 декабря 2017 года № 220/25-VI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12.12.2017 </w:t>
      </w:r>
      <w:r>
        <w:rPr>
          <w:rFonts w:ascii="Times New Roman"/>
          <w:b w:val="false"/>
          <w:i w:val="false"/>
          <w:color w:val="ff0000"/>
          <w:sz w:val="28"/>
        </w:rPr>
        <w:t>№ 220/25-VI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города Астаны от 06.12.2012 </w:t>
      </w:r>
      <w:r>
        <w:rPr>
          <w:rFonts w:ascii="Times New Roman"/>
          <w:b w:val="false"/>
          <w:i w:val="false"/>
          <w:color w:val="ff0000"/>
          <w:sz w:val="28"/>
        </w:rPr>
        <w:t>№ 91/11-V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на водных объектах города Астаны.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02"/>
        <w:gridCol w:w="3198"/>
      </w:tblGrid>
      <w:tr>
        <w:trPr>
          <w:trHeight w:val="30" w:hRule="atLeast"/>
        </w:trPr>
        <w:tc>
          <w:tcPr>
            <w:tcW w:w="9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3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3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Данбаева</w:t>
            </w:r>
          </w:p>
        </w:tc>
      </w:tr>
      <w:tr>
        <w:trPr>
          <w:trHeight w:val="30" w:hRule="atLeast"/>
        </w:trPr>
        <w:tc>
          <w:tcPr>
            <w:tcW w:w="9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3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3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Нуркенов</w:t>
            </w:r>
          </w:p>
        </w:tc>
      </w:tr>
      <w:tr>
        <w:trPr>
          <w:trHeight w:val="30" w:hRule="atLeast"/>
        </w:trPr>
        <w:tc>
          <w:tcPr>
            <w:tcW w:w="9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3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3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природных ресурсов</w:t>
            </w:r>
          </w:p>
        </w:tc>
        <w:tc>
          <w:tcPr>
            <w:tcW w:w="3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регулирования природопользования</w:t>
            </w:r>
          </w:p>
        </w:tc>
        <w:tc>
          <w:tcPr>
            <w:tcW w:w="3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 (УПР и РП)</w:t>
            </w:r>
          </w:p>
        </w:tc>
        <w:tc>
          <w:tcPr>
            <w:tcW w:w="3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Иргибаев</w:t>
            </w:r>
          </w:p>
        </w:tc>
      </w:tr>
      <w:tr>
        <w:trPr>
          <w:trHeight w:val="30" w:hRule="atLeast"/>
        </w:trPr>
        <w:tc>
          <w:tcPr>
            <w:tcW w:w="9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3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Комитета государственного</w:t>
            </w:r>
          </w:p>
        </w:tc>
        <w:tc>
          <w:tcPr>
            <w:tcW w:w="3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</w:t>
            </w:r>
          </w:p>
        </w:tc>
        <w:tc>
          <w:tcPr>
            <w:tcW w:w="3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города Астаны" (ДКГСЭН)</w:t>
            </w:r>
          </w:p>
        </w:tc>
        <w:tc>
          <w:tcPr>
            <w:tcW w:w="3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538/77-IV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общего водопользования на водных объектах города Астаны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общего водопользования на водных объектах города Астаны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38, </w:t>
      </w:r>
      <w:r>
        <w:rPr>
          <w:rFonts w:ascii="Times New Roman"/>
          <w:b w:val="false"/>
          <w:i w:val="false"/>
          <w:color w:val="000000"/>
          <w:sz w:val="28"/>
        </w:rPr>
        <w:t>статьями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1215 "Об утверждении Типовых правил общего водопользования".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Астаны от 06.12.2012 </w:t>
      </w:r>
      <w:r>
        <w:rPr>
          <w:rFonts w:ascii="Times New Roman"/>
          <w:b w:val="false"/>
          <w:i w:val="false"/>
          <w:color w:val="ff0000"/>
          <w:sz w:val="28"/>
        </w:rPr>
        <w:t>№ 91/11-V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регламентируют порядок общего водопользования водных объектов, расположенных в административно-территориальных границах города Астаны, обязательный для исполнения всеми юридическими и физическими лицами независимо от формы собственности и гражданства.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Координацию и организацию деятельности по общему водопользованию водных объектов города Астаны осуществляют должностные лица акимата города, уполномоченные органы управления, руководители учреждений, предприятий водопользования города.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понятия и определения, используемые в настоящих Правилах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Поверхностные водные объекты - постоянное или временное сосредоточение вод на поверхности суши в формах ее рельефа, имеющих границы, объем и водный режим.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водопользование – водопользование, осуществляемое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вод.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Каналы, приравненные к рекам, - искусственные сооружения, предназначенные для переброски воды из одного бассейна в другой, а также из одной речной системы в другую.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Зона санитарной охраны - специально выделяемая территория вокруг источника водоснабжения и водопроводных сооружений, на которой должен соблюдаться установленный режим с целью охраны источника водоснабжения (открытого и подземного), водопроводных сооружений и окружающей их территории от загрязнения для предупреждения ухудшения качества воды.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Водоотведение - совокупность мероприятий, обеспечивающих сбор, транспортировку, очистку и отведение сточных вод через системы водоотведения в водные объекты и (или) на рельефы местности.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Водоохранная зона - территория, примыкающая к водным объектам и водохозяйственным сооружениям, на которой устанавливается специальный режим хозяйственной деятельности для предотвращения загрязнения, засорения и истощения вод.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Охрана водных объектов - деятельность, направленная на сохранение, восстановление и воспроизводство водных объектов, а также на недопущение вредного воздействия вод.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Использование водных объектов - извлечение полезных естественных свойств водных объектов для удовлетворения материальных или иных потребностей физических и юридических лиц.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Бассейн водного объекта - территория, включающая водосборные площади гидравлически связанных водоемов и водотоков.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Водопользование - использование водных ресурсов в порядке, установленном законодательством Республики Казахстан, для удовлетворения собственных нужд и (или) коммерческих интересов физических и юридических лиц.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Водопользователь - физическое или юридическое лицо, которому в порядке, установленном законодательством Республики Казахстан, предоставлено право использования водных ресурсов для удовлетворения собственных нужд и (или) коммерческих интересов.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Водный режим - изменение во времени уровней, расходов и объемов воды в водных объектах и почвогрунтах.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Водопотребитель - физическое или юридическое лицо, потребляющее воду из водных объектов или пользующееся услугами водохозяйственных организаций и получающее воду из систем водоснабжения.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Воды - совокупность всех вод, сосредоточенных в водных объектах.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Водоснабжение - совокупность мероприятий, обеспечивающих забор, хранение, подготовку, подачу и распределение воды через системы водоснабжения водопотребителям.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области регулирования природопользования (далее – уполномоченный орган) - орган, осуществляющий руководство и координацию в области водоснабжения и водоотведения, полномочия которого определяются акиматом города Астаны.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Общее водопользование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общему водопользованию относится пользование водными объектами: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заборе воды из поверхностных источников без применения технических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рекреационных целях, массового отдыха, туризма и спортивных целях, за исключением водных объектов, представляющих потенциальную селевую 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судоходства и пользования маломерными судами;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водопоя скота.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Общее водопользование осуществляется для удовлетворения нужд населения без закрепления водных объектов за отдельными физическими и юридическими лицами и без применения сооружений или технических устройств, влияющих на состояние вод.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Общее водопользование может осуществляться как на водных объектах общего водопользования, так и на водных объектах, не состоящих в общем водопользовании, и не требует наличия специальных разрешений. Не допускается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охранных пунктов, запрещающих знаков,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Водным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9 июля 2003 года № 481.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Общее водопользование может быть ограничено или запрещено в целях экологической, технической и санитарно-эпидемиологической безопасности населения.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Проведение путевых работ на судоходных путях бассейна реки Есиль и каналов в пределах административно-территориальных границ города Астаны по представлению уполномоченного органа в сфере пассажирского транспорта, согласованного с инспекцией в области транспортного контроля обеспечивается акиматом города Астаны.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Места ежегодного массового купания определяют акимы районов города Астаны.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Уборка территорий пляжей, зон отдыха, ежегодная подсыпка чистого песка, проведение механизированного рыхления поверхностного слоя песка с удалением собранных отходов производится лицами, в чьей собственности (аренде) они находятся и за которыми закреплены эти территории. Территории пляжей оснащаются раздевалками и общественными туалетами. Технический персонал пляжа после его закрытия производит основную уборку берега, раздевалок, туалетов, зеленой зоны, мойку тары и дезинфекцию туалетов. Днем производится текущая уборка.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 допускается расположение пляжей вблизи портов, шлюзов, гидроэлектростанций, мест спуска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метров: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допускается размещать пляжи на границах первого пояса зоны санитарной охраны источников хозяйственно-питьевого водоснабжения;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выборе территории пляжа следует исключить возможность неблагоприятных и опасных природных факторов. Берег должен быть отлогим, без обрывов и ям. Не допускается устройство пляжей на глинистых участках;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местах купания на водоеме, не должно быть выходов грунтовых вод с низкой температурой, водоворотов, воронок и волн;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скорость течения воды не должна превышать 0,5 метров в секунду. Дно водоема должно быть песчаным, свободным от тины, водорослей, коряг, острых камней. Глубина водоема в местах купания не должна превышать 1,3 метров;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минимальная площадь пляжа на одно место должна быть 4 квадратных метра.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территории пляжа оборудуются навесы от солнца, окрашенные лежаки и скамейки, душевые, кабины для переодевания, туалеты, питьевые фонтанчики из расчета: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одна кабина для переодевания на 50 человек;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одна душевая кабина на 40 человек;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туалет на 75 человек;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один питьевой фонтанчик на 100 человек.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Граница поверхности воды, предназначенной для купания, обозначается красными плавучими сигналами.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Туалеты с водонепроницаемым выгребом располагаются на расстоянии не менее 50 метров от водоема и 30 метров от границы пляжа.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Пляжи оборудуются пунктом медицинской помощи.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Воду водоема необходимо подвергать химическому и микробиологическому исследованию, ежегодно, перед началом купального сезона не менее двух раз по химическим и микробиологическим показателям. В период купального сезона вода водоема подвергается химическому и микробиологическому исследованию не реже двух раз в месяц (проба отбирается не менее чем в двух точках). Вода отбирается на расстоянии один километр (далее - км) вверх по течению от зоны купания на водотоках и на расстоянии 0,1-1,0 км в обе стороны от нее на водоемах, а также в границах зоны купания.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Мероприятия по обустройству водопойных площадок проводят акимы районов города Астаны.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Места, где запрещены катания на маломерных судах и других плавучих средствах, устанавливаются Правилами пользования маломерными судами и базами (сооружениями) для их стоянок,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июля 2011 года № 798.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Водопользователи осуществляют водоохранные мероприятия, не допускают сброса вредных веществ, превышающих установленные нормативы, не допускают загрязнение площади водосбора поверхностных и подземных вод, не допускают использование воды питьевого качества на производственные и другие нужды без решения уполномоченного органа.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Владельцы водохозяйственных сооружений несут ответственность за техническое состояние объектов в соответствии с законами Республики Казахстан.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Обеспечение безопасности граждан на воде, обязанности и ответственность владельцев водных объектов, водопользователей и организаций (независимо от формы собственности) определяются действующим законодательством Республики Казахстан.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Надзор за обеспечением собственниками безопасности водохозяйственных сооружений осуществляет уполномоченный орган.</w:t>
      </w:r>
    </w:p>
    <w:bookmarkEnd w:id="52"/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Общее водопользование при особых условиях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Использование отдельных водных объектов или их частей может быть ограничено, приостановлено или запрещено в целях обеспечения обороны страны и безопасности государства, охраны здоровья населения, окружающей природной среды и историко-культурного наследия, прав и законных интересов других лиц в соответствии с законодательством Республики Казахстан. Использование водных объектов для нужд сельского хозяйства осуществляется в порядке общего и специального водопользования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Водным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9 июля 2003 года.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в редакции решения Маслихата города Астаны от 24.06.2015 </w:t>
      </w:r>
      <w:r>
        <w:rPr>
          <w:rFonts w:ascii="Times New Roman"/>
          <w:b w:val="false"/>
          <w:i w:val="false"/>
          <w:color w:val="ff0000"/>
          <w:sz w:val="28"/>
        </w:rPr>
        <w:t>№ 384/54-V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Отвод (разрешение на использование) земельных участков под строительство предприятий и сооружений, влияющих на состояние воды, осуществляется соответствующим структурным подразделением акимата города Астаны в соответствии с Правилами согласования, размещения и ввода в эксплуатацию предприятий и других сооружений, влияющих на состояние воды, а также условий производства строительных и других работ на водных объектах, водоохранных зонах и полосах, утвержденными 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 февраля 2004 года № 130.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водоемах, предоставленных в обособленное или совместное использование, учитываются требования общего водопользования, установленные настоящими Правилами.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установления условий или запрета общего водопользования, водопользователь, осуществляющий обособленное или совместное водопользование, вносит в маслихат города Астаны предложение, в котором обосновывает необходимость установления условий или запрета общего водопользования. В случае необоснованности установлений условий или запрета общего водопользования, маслихат города Астаны письменно уведомляет водопользователя об отказе предложенных условий или запрета общего водопользования, с обоснованием причин.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Ограничение права водопользования не должно ухудшать условие пользования водными ресурсами для питьевых и бытовых нужд населения.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нецентрализованном питьевом и хозяйственно-бытовом водоснабжения населения физические и юридические лица вправе забирать воду непосредственно из поверхностных и подземных водных объектов при наличии положительного заключения уполномоченного органа в области санитарно-эпидемиологического благополучия населения в целом на эти водные объекты с обязательной регистрацией его в местных исполнительных органах в порядке, установленном уполномоченным органом в области использования и охраны водного фонда.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Для поддержания водных объектов и водохозяйственных сооружений в состоянии, соответствующем санитарно-гигиеническим и экологическим требованиям, устанавливаются водоохранные зоны и полосы с особыми условиями пользования.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Затраты по установлению информационных знаков по запрещению или ограничению общего водопользования несут физические и юридические лица, водные объекты которым предоставлены для обособленного или совместного пользования.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На незакрепленных водных объектах установка запретительных знаков, плакатов с предупреждениями о размерах штрафов за нарушение Правил обеспечиваются местными исполнительными органами.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Использование водных объектов в порядке общего водопользования для водопоя скота допускается вне зоны санитарной охраны источников питьевого водоснабжения, а также вне мест, используемых для массового отдыха населения, культурно-бытовых, рекреационных и спортивных целей, и при наличии устройств, предотвращающих загрязнение водных объектов.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Маслихат города Астаны на водных объектах, признанных местами обитания диких водоплавающих птиц, ценных видов пушных зверей, рыбных ресурсов и других водных животных в период гнездования и нереста, устанавливает ограничение права общего водопользования.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Любительский и спортивный лов рыбы до пяти килограммов на одного рыбака за один выезд, добыча других водных животных и растений для личного потребления разрешается всем гражданам бесплатно на всех водоемах, за исключением: водоемов первой категории, используемых в качестве централизованного хозяйственно-питьевого водоснабжения, зон охраны водозабора, заповедников, рыбопитомников, прудовых и других культурных товарных рыбных хозяйств с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рыболовства, утвержденных постановлением Правительства Республики Казахстан от 18 марта 2005 года № 246.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Поверхностные водные объекты города Астаны – водоемы в бассейне реки Есиль в административно-территориальных границах города Астаны, отнесенные к категории судоходных, являются водными путями общего пользования.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Ограничение или запрещение движения судов, осуществляемое в целях безопасности и судоходства, охраны жизни и здоровья людей, сохранности грузов, регламентируется законами Республики Казахстан от 6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 внутреннем водном транспорте</w:t>
      </w:r>
      <w:r>
        <w:rPr>
          <w:rFonts w:ascii="Times New Roman"/>
          <w:b w:val="false"/>
          <w:i w:val="false"/>
          <w:color w:val="000000"/>
          <w:sz w:val="28"/>
        </w:rPr>
        <w:t>" и от 17 января 2002 года "</w:t>
      </w:r>
      <w:r>
        <w:rPr>
          <w:rFonts w:ascii="Times New Roman"/>
          <w:b w:val="false"/>
          <w:i w:val="false"/>
          <w:color w:val="000000"/>
          <w:sz w:val="28"/>
        </w:rPr>
        <w:t>О торговом мореплавании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Места стоянок судов на водных объектах в административно-территориальных границах города Астаны устанавливаются с разрешения исполнительного органа, уполномоченного акиматом города Астаны осуществлять государственное управление в сфере пассажирского транспорта на территории города Астаны, по согласованию с соответствующей инспекцией в области транспортного контроля.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На водных объектах в административно-территориальных границах города Астаны не допускается стоянка судов вне специально отведенных местах.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Не допускается сброс жидких (в том числе нефтепродуктов) и твердых отходов, а также стоков с судов на водные объекты, на берега и прибрежные зоны водоемов. Откачка стоков, сбор и нейтрализация нефтепродуктов, твердых отходов и наносного мусора, образующихся в процессе эксплуатации судов, производится в местах стоянок в соответствии с экологическим законодательством и требованиями санитарных правил и норм Республики Казахстан.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 запрещении купания и других условиях осуществления общего водопользования население оповещается через средства массовой информации, специальными информационными знаками или иными способами.</w:t>
      </w:r>
    </w:p>
    <w:bookmarkEnd w:id="71"/>
    <w:bookmarkStart w:name="z7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Контроль за общим водопользованием на водных объектах города Астаны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В соответствии с законодательством Республики Казахстан контроль за соблюдением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органами охраны окружающей среды, транспортного контроля, санитарного надзора и в области использования и охраны водного фонда в пределах своих компетенций.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Контроль за общим водопользованием на водных объектах города Астаны, координацию в случае проведения комиссионных объездов и обследований, государственных контрольно-надзорных органов проводит уполномоченный орган.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