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d09d" w14:textId="5a8d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29 декабря 2011 года № А-1/9. Зарегистрировано Управлением юстиции Ерейментауского района Акмолинской области 27 января 2012 года № 1-9-187. Утратило силу постановлением акимата Ерейментауского района Акмолинской области от 20 октября 2014 года № а-10/530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Ерейментауского района Акмолинской области от 20.10.2014 № а-10/530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акимата Ерейментауского района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А-12/625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Ерейментауского районного маслихата от 13 декабря 2011 года № 4С-42/3-11 «О согласовании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района на 2012 год»,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 и спорта, работающих в аульной (сельской)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Ерейментауского района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А-12/625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Л.Дюсенов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Ерейментауского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29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А-1/9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 обеспечения, образования, культуры и спорта, работающих в аульной (сельской) местности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приложения в редакции постановления акимата Ерейментауского района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А-12/625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физической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методист.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