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4c23" w14:textId="3de4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4 марта 2011 года № С-32-6. Зарегистрировано Управлением юстиции Жаксынского района Акмолинской области 28 марта 2011 года № 1-13-129. Утратило силу решением Жаксынского районного маслихата Акмолинской области от 27 марта 2012 года № 5С-2-5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Жаксынского районного маслихата Акмолинской области от 27.03.2012 № 5С-2-5.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 от 18 февраля 2009 года № 183, рассмотрев письмо акима Жаксынского района от 27 января 2011 года № 01-79,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сферы здравоохранения, образования, социального обеспечения, культуры и спорта, прибывшим для работы и проживания в сельские населенные пункты района на 2011 год меры социальной поддержки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социальной поддержки для приобретения жилья – бюджетный кредит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Жаксынского районного маслихата Акмолинской области от 11.11.2011 </w:t>
      </w:r>
      <w:r>
        <w:rPr>
          <w:rFonts w:ascii="Times New Roman"/>
          <w:b w:val="false"/>
          <w:i w:val="false"/>
          <w:color w:val="000000"/>
          <w:sz w:val="28"/>
        </w:rPr>
        <w:t>№ ВС-37-2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Жаксынского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тридцать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районного маслихата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районного маслихата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И.Кабдугалиев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Жаксынского района»             К.Дузелбаев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