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08e1" w14:textId="3c30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в январе-марте 2012 года приписки граждан мужского пола, которым в год приписки исполняется семнадцать лет к призывному участку государственного учреждения "Отдел по делам обороны Жаксынского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Жаксынского района Акмолинской области от 25 ноября 2011 года № 19. Зарегистрировано Управлением юстиции Жаксынского района Акмолинской области 28 декабря 2011 года № 1-13-142. Утратило силу в связи с истечением срока применения - (письмо аппарата акима Жаксынского района Акмолинской области от 26 июня 2013 года № 04-596)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Жаксынского района Акмолинской области от 26.06.2013 № 04-596).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аким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2012 года приписку граждан мужского пола, которым в год приписки исполняется семнадцать лет к призывному участку государственного учреждения «Отдел по делам обороны Жаксынского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Бралину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А.Журбин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