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1b6f" w14:textId="beb1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21 февраля 2011 года № А-2/55. Зарегистрировано Управлением юстиции Сандыктауского района Акмолинской области 1 марта 2011 года № 1-16-122. Утратило силу постановлением акимата Сандыктауского района Акмолинской области от 24 октября 2014 года № А-11/355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Сандыктауского района Акмолинской области от 24.10.2014 № А-11/355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Сандыктауской районной территориальной избирательной комиссией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Құдабай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Сандыктауского района Акмолинской области от 22.04.2013 </w:t>
      </w:r>
      <w:r>
        <w:rPr>
          <w:rFonts w:ascii="Times New Roman"/>
          <w:b w:val="false"/>
          <w:i w:val="false"/>
          <w:color w:val="000000"/>
          <w:sz w:val="28"/>
        </w:rPr>
        <w:t>№ А-4/116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А-2/55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2350"/>
      </w:tblGrid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Арбузинка, информационный стенд в центре села</w:t>
            </w:r>
          </w:p>
        </w:tc>
      </w:tr>
      <w:tr>
        <w:trPr>
          <w:trHeight w:val="16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Балкашино, улица Абылай хана, 128, информационный щит у здания государственного коммунального казенного предприятия «Балкашинский районный Дом культуры» при отделе культуры и развития языков Сандыктауского района; улица Смирнова, 146, информационный щит; улица Абылай хана, 124, информационная тумба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Баракпай, улица Центральная 4,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Белгородское, информационный щит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«Аппарат акима Белгородского сельского округа» Сандыктауского района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Богородка, информационный щит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Богословка, улица Нижняя 12,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Бастрымовка, улица Мира 19,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Васильевка, информационный щит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Владимировка, информационный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Веселое, улица Заозерная 8,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Граниковка, улица Центральная 23,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Дорогинка,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Жыланды,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Каменка, улица Куйбышева 27,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Красная Поляна,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Кумдыколь,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Кызыл-Казахстан,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Лесное, улица Центральная 1,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Максимовка, улица Ленина 33,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Меньшиковка,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Михайловка, улица Нижняя 17,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Мысок,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Новоромановка,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Новоселовка,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Городок,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Петриковка,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Петровка, улица Алии Молдагуловой 47,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Преображенка,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Приозерное, улица Центральная 2, информационный щит у здания государственного учреждения «Аппарат акима Жамбылского сельского округа» Сандыктауского района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Раздолье,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Речное, улица Центральная 11, информационный стенд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Сандыктау,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Смольное,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Спасское, информационный 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Тучное, информационный стенд в центре села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Улан, информационный щит 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Хлебное, информационный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Хуторок, информационный щит у здания сельского клуба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Чашке, информационный стенд в центре села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А-2/55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</w:t>
      </w:r>
      <w:r>
        <w:br/>
      </w:r>
      <w:r>
        <w:rPr>
          <w:rFonts w:ascii="Times New Roman"/>
          <w:b/>
          <w:i w:val="false"/>
          <w:color w:val="000000"/>
        </w:rPr>
        <w:t>
на договорной основе для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- постановления акимата Сандыктауского района Акмолинской области от 08.05.2012 </w:t>
      </w:r>
      <w:r>
        <w:rPr>
          <w:rFonts w:ascii="Times New Roman"/>
          <w:b w:val="false"/>
          <w:i w:val="false"/>
          <w:color w:val="ff0000"/>
          <w:sz w:val="28"/>
        </w:rPr>
        <w:t>№ А-5/147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2351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Балкашино, улица Абылай хана, 128, зал государственного коммунального казенного предприятия «Балкашинский районный Дом культуры» при отделе культуры и развития языков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Баракпай, актовый зал здания государственного учреждения «Бараккульская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Белгородское, актовый зал здания государственного учреждения «Белгородская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Богородка,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Васильевка,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Владимировка, зал сельского дома культуры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Веселое, актовый зал здания государственного учреждения «Веселовская средняя школа имени Байдалы Уразалина- Героя Социалистического Труда»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Дорогинка, зал сельского клуба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Жыланды, здание государственного учреждения Жыландинская казахская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Каменка, актовый зал здания государственного учреждения «Каменская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Красная Поляна, здание государственного учреждения «Краснополянская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Кумдыколь, здание государственного учреждения «Кумдыкольская основная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Кызыл-Казахстан, здание государственного учреждения «Кызыл-Казахстанская казахская средняя школа имени Нургабулы Малгаждарова»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Михайловка, здание государственного учреждения «Михайловская начальная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Новоромановка, здание государственного учреждения «Новоромановская основная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Городок, зал сельского клуба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Петриковка, здание государственного учреждения «Петриковская начальная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Петровка, здание государственного учреждения «Петровская основная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Преображенка, здание государственного учреждения «Преображенская начальная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Раздолье, зал сельского клуба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Сандыктау, актовый зал здания государственного учреждения «Сандыктауская средняя школа» отдела образования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Спасское,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Тучное, зал сельского клуба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Улан, актовый зал здания коммунального государственного учреждения «Уланская средняя школа» акимата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Хлебное, здание коммунального государственного учреждения «Побединская основная школа» акимата Сандыктауского района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Хуторок, зал сельского клуба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Чашке, здание государственного учреждения «Чашкенская основная школа» отдела образования Сандыктауского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