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080" w14:textId="cd72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рождения, которым в год приписки исполняется семнадцать лет, к призывному участку в период с января по март 2012 года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28 ноября 2011 года № 17. Зарегистрировано Управлением юстиции Бурабайского района Акмолинской области 28 декабря 2011 года № 1-19-215. Утратило силу - решением акима Бурабайского района Акмолинской области от 24 мая 2012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акима Бурабайского района Акмолинской области от 24.05.2012 № 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в целях принятия граждан на воинский учет, аким Бурабайского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рождения, которым в год приписки исполняется семнадцать лет, к призывному участку государственного учреждения «Объединенный отдел по делам обороны города Щучинск Акмолинской области» в период с января по март 2012 года в Бурабайском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Н.Саманов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