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4003" w14:textId="ae94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13 декабря 2010 года № 333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14 марта 2011 года № 365. Зарегистрировано Департаментом юстиции Актюбинской области 6 апреля 2011 года № 3361. Утратило силу в связи с истечением срока действия - письмо Актюбинского областного маслихата от 25 апреля 2012 года № 07-01-02/194.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Актюбинского областного маслихата от 25.04.2012 № 07-01-02/194.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 № 95,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февраля 2011 года № 412 "О внесении изменений и дополнений в Закон Республики Казахстан "О республиканском бюджете на 2011 - 2013 годы"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333 "Об областном бюджете на 2011-2013 годы", зарегистрированное в Реестре государственной регистрации нормативных правовых актов за № 3356, опубликованное в газетах "Актобе" и "Актюбинский вестник" от 11 января 2011 года № 3-4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"80 861 345" заменить цифрами "87 569 047",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"52 749 901" заменить цифрами " 59 457 603";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"79 892 502,5" заменить цифрами " 86 669 344,5";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чистое бюджетное кредитование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"2 574 363" заменить цифрами " 2 694 363",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"3 311 291" заменить цифрами "3 431 291";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"-2 927 520,5" заменить цифрами "-3 116 660,5";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"2 927 520,5" заменить цифрами "3 116 660,5".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"296 477" заменить цифрами "349 441";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"29 342" заменить цифрами "34 816";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"60 523" заменить цифрами "483 027";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"474 969" заменить цифрами "575 961";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"623 623" заменить цифрами "630 830";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"250 961 тысяча тенге - на увеличение размера доплаты за квалификационную категорию учителям школ и воспитателям дошкольных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23 785 тысяч тенге -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188 019 тысяч тенге - на организацию и проведение идентификации сельскохозяйственных животных".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"2 345 609" заменить цифрами "1 520 975".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 в областном бюджете на 2011 год поступление целевых текущих трансфертов и трансфертов на развитие из республиканского бюджета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общей сумме 627 655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трансфертов определяется на основании постановления акимата области".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организацию работы по выдаче разовых талонов районам и городу Актобе - 29 941 тысяча тенге".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ЕСЕНГУЛОВ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УРДАБАЕВ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2011 года № 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87 569 047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27 711 448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8 293 196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8 293 196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7 474 837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7 474 837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11 943 415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399 996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213 906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59 457 603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4 096 629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4 096 629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55 360 974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55 360 974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86 669 344,5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3 376 011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операции "Мак"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9 824 232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учебного оборудования для повышения квалификации педагогических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17 377 523,6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при лечении взрослых,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5 775 584,6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4 399 423,6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4 399 423,6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1 414 814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участников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6 830 972,5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6 830 972,5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4 830 972,5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4 830 972,5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10 035 554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2 876 268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1 680 392,9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15 558 259,5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15 558 259,5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15 558 259,5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2 694 363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3 084 292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736 928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-3 116 660,5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3 116 660,5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2011 года № 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74 671 367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20 939 584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9 206 489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9 206 489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8 422 031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8 422 031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3 311 064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3 311 064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385 117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208 947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188 400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20 547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53 346 666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4 734 097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4 734 097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48 612 569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48 612 569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74 902 998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операции "Мак"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11 601 996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15 682 419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при лечении взрослых,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4 334 931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4 093 334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16 204 503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4 395 733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-4 627 364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4 627 364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5 130 861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5 130 861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