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659d" w14:textId="b016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2010 года № 337 "О повышении ставок платы за эмиссии в окружающую среду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7 декабря 2011 года № 436. Зарегистрировано Департаментом юстиции Актюбинской области 14 декабря 2011 года № 3381. Утратило силу решением маслихата Актюбинской области от 17 мая 2021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43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№ 99 -IV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337 "О повышении ставок платы за эмиссии в окружающую среду на 2011 год" (зарегистрированное в Реестре государственной регистрации нормативных правовых актов за № 3349, опубликованное в газетах "Ақтөбе" и "Актюбинский вестник" от 6 января 2011 года № 1-2)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а также в названии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слова "на 2011 год" -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маслихата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Л.ЖАЗЫКОВА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