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659d" w14:textId="b016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13 декабря 2010 года № 337 "О повышении ставок платы за эмиссии в окружающую среду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7 декабря 2011 года № 436. Зарегистрировано Департаментом юстиции Актюбинской области 14 декабря 2011 года № 3381. Утратило силу решением маслихата Актюбинской области от 17 мая 2021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43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№ 99 -IV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337 "О повышении ставок платы за эмиссии в окружающую среду на 2011 год" (зарегистрированное в Реестре государственной регистрации нормативных правовых актов за № 3349, опубликованное в газетах "Ақтөбе" и "Актюбинский вестник" от 6 января 2011 года № 1-2)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решения,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решения, а также в названии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слова "на 2011 год" -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маслихата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Л.ЖАЗЫКОВА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