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560f" w14:textId="ed05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23 декабря 2010 года № 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30 марта 2011 года № 8. Зарегистрировано Управлением юстиции Алгинского района Актюбинской области 30 марта 2011 года № 3-3-123.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5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марта 2011 года № 365 "О внесений изменении и дополнения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2 "О районном бюджете на 2011-2013 годы" (зарегистрированное в Реестре государственной регистрации нормативных правовых актов за № 3-3-116, опубликованное в газете "Жулдыз-Звезда" от 18 января 2011 года № 3-4)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"3 375 600" заменить цифрами "3 571 677";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"2 533 280" заменить цифрами "2 729 357";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"3 419 274,2" заменить цифрами "3 615 380,2";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"-57 026,2" заменить цифрами "–57 055,2";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"57 026,2" заменить цифрами "57 055,2".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2011 года 17 февраля за № 147 "Об увеличении годовых плановых назначений соответствующих бюджетных программ за счет остатков бюджетных средств 2010 года и использовании (доиспользовать) в 2011 году неиспользованных (недоиспользованных) сумм целевых трансфертов, выделенных из республиканского бюджета 2010 году", доиспользовать 29 тысяч тенге на реализацию мер социальной поддержки специалистов социальной сферы сельских населенных пунктов.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"26 120" заменить цифры "29 896";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 следующего содержания: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"16 190 тысяча тенге на увеличение размера доплаты за квалификационную категорию, учителям школ и воспитателям дошкольных организаций образования".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районном бюджете на 2011 год поступление целевых текущих трансфертов и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79 286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района"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цифры "65 000";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"479 375" заменить цифры "525 550".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работы по выдаче разовых талонов 650 тысяч тенге".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"30 "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3615380,2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архитектуры,градостроительство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