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4e10" w14:textId="21b4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2010 года № 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27 октября 2011 года № 39. Зарегистрировано Департаментом юстиции Актюбинской области 11 ноября 2011 года № 3-3-132. Утратило силу в связи с истечением срока применения - (письмо маслихата Алгинского района Актюбинской области от 30 января 2013 года № 02-6/20).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Алгинского района Актюбинской области от 30.01.2013 № 02-6/20).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2010 года № 2 "О районном бюджете на 2011-2013 годы" (зарегистрированное в Реестре государственной регистрации нормативных правовых актов за № 3-3-116, опубликованное в газете "Жулдыз-Звезда" от 18 января 2011 года № 3-4)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"3 596 565" заменить цифрами "3 586 993,8";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"847 523" заменить цифрами "845 344";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"43 082" заменить цифрами "42 301";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"1 715" заменить цифрами "4 675";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"2 704 245" заменить цифрами "2 694 673,8";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"3 639 568,2" заменить цифрами "3 630 697";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"700" заменить цифрами "0".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"155 396" заменить цифры "149 771";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"107 453" заменить цифры "110 003";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"33 442" заменить цифры "29 071,9";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цифры "19 563,9";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"8 345" заменить цифры "6 655".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Избасова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Кайрушев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№ 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27 октября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3586993,8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2694673,8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3630697,0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войнской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черезвычайным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профилактики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архитектуры,градостроительство и строительства района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регилирования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-57055,2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57055,2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 2011 года № 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аульных (сельских) округов в районном</w:t>
      </w:r>
      <w:r>
        <w:br/>
      </w:r>
      <w:r>
        <w:rPr>
          <w:rFonts w:ascii="Times New Roman"/>
          <w:b/>
          <w:i w:val="false"/>
          <w:color w:val="000000"/>
        </w:rPr>
        <w:t>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гор/сель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123022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123003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123008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гор/сель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аульных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30531,2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