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977e" w14:textId="08b9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25 октября 2011 года № 190. Зарегистрировано Департаментом юстиции Актюбинской области 14 ноября 2011 года № 3-4-129. Утратило силу в связи с истечением срока применения - (письмо маслихата Байганинского района Актюбинской области от 25 апреля 2012 года № 05-11/235).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Байганинского района Актюбинской области от 25.04.2012 № 05-11/235).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18 февраля 2009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выплату единовременного пособия в размере семидесяти месячных расчетных показателей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2011 году и оказать социальную поддержку в виде бюджетного кредита на приобретения жилья в размере не превышающий одну тысячу пятисот кратный размер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 возникшие с 1 августа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