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2de7" w14:textId="6462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28 марта 2011 года № 275. Зарегистрировано Управлением юстиции Каргалинского района 13 апреля 2011 года за № 3-6-118.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марта 2011 года № 365 "О внесении изменений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 бюджете Каргалинского района на 2011-2013 годы" от 24 декабря 2010 года № 243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 цифры "2 464 200" заменить цифрами "2 518 572",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"2 059 185" заменить цифрами "2 113 557";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затраты цифры "2 520 415,3" заменить цифрами "2 574 788,7";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дефицит бюджета цифры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"-73 128,3" заменить цифрами "-73 129,7";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"73 128,3" заменить цифрами "73 129,7".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абзаце 1 цифры "10 239" заменить цифрами "11 950";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дополнить абзацем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"9 446 тысяч тенге – на увеличение размера доплаты за квалификационную категорию учителям школ и воспитателям дошкольных организаций образования".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дополнить пунктом 7-1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"Учесть в районном бюджете на 2011 год поступление целевых текущих трансфертов из республиканского бюджета на реализацию Программы занятости 2020 в общей сумме 12 385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Распределение указанной суммы текущих трансфертов определяется на основании постановления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абзаце 2 цифры "12 000" заменить цифрами "42 000".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абзацем 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"830 тысяч тенге – на организацию работы по выдаче разовых талонов Каргалинского района".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Л.Ильчевская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г.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1235404,9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