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b54" w14:textId="8483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28 октября 2009 года № 111 "О внесении изменений в решение районного маслихата от 22 июля 2009 года № 100 "Об утверждении правил благоустройства населенных пунктов Кобдинского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30 сентября 2011 года № 228. Зарегистрировано Департаментом юстиции Актюбинской области 14 октября 2011 года № 3-7-131. Утратило силу решением маслихата Кобдинского района Актюбинской области от 28 июня 2012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28.06.2012 № 34.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Республики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Кобдинского районного маслихата от 28 октября 2009 года за № 111 «О внесении изменений в решение районного маслихата от 22 июля 2009 года № 100 «Об утверждении правил благоустройства населенных пунктов Кобдинского района» (зарегистрированное в реестре государственной регистрации нормативных правовых актах за № 3-7-79, опубликованное в газете «Кобда» от 7 января 2010 года № 1) внести следующие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слова, «статьи 28 Закона Республики Казакстан от 24 марта 1998 года № 213 «О нормативных правовых актах»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А. Курганбаев                      Л. Исмагамбетова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