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ec79" w14:textId="1f3e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июля 2009 года № 128 "О дополнительном регламентировании порядка проведения мирных собраний, митингов, шествий, пикетов и демонстраций в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июля 2011 года № 239. Зарегистрировано Департаментом юстиции Актюбинской области 19 августа 2011 года № 3-8-135. Утратило силу решением маслихата Мартукского района Актюбинской области от 25 октября 2012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Мартукского района Актюбинской области от 25.10.2012 № 43.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Республика Казахстан от 23 января 2011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«О порядке организации и проведения мирных собраний, митингов, шествий, пикетов и демонстраций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дополнительном регламентировании порядка проведения мирных собраний, митингов, шествий, пикетов и демонстраций в районе» от 24 июля 2009 года № 128 (зарегистрированное в Реестре государственной регистрации нормативных правовых актов под № 3-8-96, опубликованное 2 сентября 2009 года в газете «Мәртөк тынысы» № 41-42)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«Парк культуры и отдыха «Жастык», расположенный по улице Есет-Кокеулы в селе Мартук».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Н.Хусаинова          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