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1c76" w14:textId="05c1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№ 199 "О бюджете Мартукского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25 октября 2011 года № 257. Зарегистрировано Департаментом юстиции Актюбинской области 4 ноября 2011 года № 3-8-140. Утратило силу в связи с истечением срока действия - письмо маслихата Мартукского района Актюбинской области от 14 марта 2012 года №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Мартукского района Актюбинской области от 14.03.2012 № 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октября 2011 года № 413 "О внесении изменений и дополнений в решение областного маслихата от 13 декабря 2010 года № 333 "Об областном бюджете на 2011-2013 годы"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Мартукского района на 2011-2013 годы" от 24 декабря 2010 года № 199 (зарегистрированное в Реестре государственной регистрации нормативных правовых актов за № 3-8-122, опубликованное 3 февраля 2011 года в газете "Мәртөк тынысы" № 6-7)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"3 244 838,9" заменить цифрами "3 257 022,3",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"388 820 " заменить цифрами "385 235";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"10 810" заменить цифрами "12 595";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операций с капиталом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"6 200" заменить цифрами "8 000";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"2 839 008,9" заменить цифрами "2 851 192,3";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"3 297 448" заменить цифрами "3 309 631,4";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"29 139" заменить цифрами "40 762,4",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"31 157" заменить цифрами "42 780,4";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"- 81 748,1" заменить цифрами "- 93 371,5";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"81 748,1" заменить цифрами "93 371,5";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"5 322" заменить цифрами "5 670,7";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"16 197" заменить цифрами "27 197";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"10 706" заменить цифрами "11 096";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"57 885";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"31 157" заменить цифрами "42 780,4";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"177 619" заменить цифрами "170 159,4";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"96 499" заменить цифрами "96 518,3".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А.Шек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А.Исмагулов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2011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3 257 022,3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385 235,0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152 523,0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152 523,0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99 638,0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69 552,0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3 877,0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2 851 192,3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2 851 192,3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2 851 192,3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3 309 631,4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 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1 907 129,6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телерадиовещание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укреплении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Землеустройства проводимые при установлении границ городов районного значения районов в городе, поселков,аулов (сел),аульных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2011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</w:t>
      </w:r>
      <w:r>
        <w:br/>
      </w:r>
      <w:r>
        <w:rPr>
          <w:rFonts w:ascii="Times New Roman"/>
          <w:b/>
          <w:i w:val="false"/>
          <w:color w:val="000000"/>
        </w:rPr>
        <w:t>акима района 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(села), аульного (сельского) округа"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Танибергенский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103438,6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18018,5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органов"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Танибергенский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