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9315" w14:textId="2599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Алтынды Кайындинского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Кайындинского сельского округа Мугалжарского района Актюбинской области от 22 июля 2011 года № 5. Зарегистрировано Управлением юстиции Мугалжарского района Актюбинской области 24 августа 2011 года № 3-9-148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реквизитах, заголовке и в тексте слова "аульного", "Каиндинского" заменено словами "сельского", "Кайындинского" - решением акима Кайындинского сельского округа Мугалжарского района Актюбинской области от 24.05.2017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Сноска. В заголовке решения по всему тексту слова "поселка", "аульного" заменено словами "села", "сельского" - решением акима Кайындинского сельского округа Мугалжарского района Актюбинской области от 24.11.2014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села Алтынды, аким Кайындинского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акима Кайындинского сельского округа Мугалжарского района Актюбинской области от 24.05.2017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Переименовать улицы села Алтынды: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Набережная в улицу Құндызды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Строителей в улицу Ынтымақ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Космонавтов в улицу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Почтовая в улицу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Мира в улицу Бейбітшілік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Горняков в улицу Мәншүк Мәметова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Парковая в улицу Тәуелсіздікке - 20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Школьная в улицу Абай Құнанбаев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Геологов в улицу Қаныш Сәтбаев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улица Юбилейное в улицу Алтынды.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Кайындинского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