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07e3" w14:textId="4410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23 февраля 2011 года N 50. Зарегистрировано Управлением юстиции Кербулакского района Департамента юстиции Алматинской области 29 марта 2011 года N 2-13-135. Утратило силу постановлением акимата Кербулакского района Алматинской области от 19 сентября 2017 года № 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Кербулакского района Алматинской области от 19.09.2017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нормами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аким Кербулакского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Кербулакского района Момбаева Болысбай Тогусбаевича.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Кербулакского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Жантылеуов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аппарата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Гл. специалист по правовым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вопросам аппарата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акимата N 50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февраля 2011 года "Об определении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размещения агитационных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материалов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встреч, митингов и акций"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мест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в населенных пунктах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2"/>
        <w:gridCol w:w="2835"/>
        <w:gridCol w:w="5773"/>
      </w:tblGrid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находится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материалов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Самен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Жоламан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Жоламанской СШ и ДК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Жоламан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Карашокы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ПК "Карашокы", СДК,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СШ им.Жапарова, кафе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Шилісу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Шилисуской НСШ,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Желдыкара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Желдыкаринской НШ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Сарыбастау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Сарыбастауской СШ,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Архарлы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Кызылкудукской НШ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рудник Архарлы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Архарлинской СШ, почтового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Малайсары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ФАП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Малайсары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Малайсаринской СШ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Сарыбулакской СШ,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почтового отделения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Шилису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Шилисуской НШ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Казынсу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Казынсуской НШ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Коянкоз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СШ им.Т.Кулыбекова,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почтового отделения,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Шанханай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СШ им.Ш.Уалиханова,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почтового отделения,сельского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Майтобе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Шанханайской СШ,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Сарыозек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магазина "Минутка" и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"Азия"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Сарыозек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автовокзала, магазинов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"Лаула" и "Акжол"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Сарыозек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РДК им. А. Сарыбаева,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этажного дома и рынок "Дарын"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пос.Сарыозек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РДК им.А.Сарыбаева,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комиссариата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пос.Сарыозек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автопарка и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Басши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Райымбекской СШ, почтового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отделения, сельского 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Нурым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Нурымской СШ,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Аралтобинской СШ,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пос.Сарыозек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военного городка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Сарыозек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(закрытый)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воинских частей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Коксуской СШ, почтового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отделения, сельского 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Бериктас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Бериктасской СШ,сельского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Косагашской СШ,сельского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Коктальской НСШ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Шубарской СШ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Онжас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Акжарской СШ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Аралтобинской СШ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СШ им.Алтынсарина,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почтового отделения,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СШ им.Альмухамбетова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Когалинской СШ, СДК,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СШ им.Панфилова,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Куренбель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Куренбельской НШ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Тастыозек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Тастыозекской СШ,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СДК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Кокбастау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Кокбастауской НШ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Жайнак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Жайнакской СШ, почтового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и сельского 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Доланалы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Доланалинской СШ,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Акбастауской НСШ,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Жаналыкской СШ,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Карымсак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Карымсакской СШ,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Алтынемел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Алтынемелской СШ,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магазина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Тастыбастау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Тастыбастауской НШ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Карлыгаш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Карлыгашской НШ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Байгазы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Байгазинской НШ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Жамбай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Майтобинской СШ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Каспан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ПК "Каспан", магазина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"Сагындык"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Шаганской НШ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Сайлыколь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Киоск "Мадина"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магазина "Ания"</w:t>
            </w:r>
          </w:p>
        </w:tc>
      </w:tr>
      <w:tr>
        <w:trPr>
          <w:trHeight w:val="30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Муса /Водное/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магазина "Мария"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Руководитель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акима</w:t>
      </w:r>
      <w:r>
        <w:rPr>
          <w:rFonts w:ascii="Times New Roman"/>
          <w:b w:val="false"/>
          <w:i/>
          <w:color w:val="000000"/>
          <w:sz w:val="28"/>
        </w:rPr>
        <w:t xml:space="preserve">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С. </w:t>
      </w:r>
      <w:r>
        <w:rPr>
          <w:rFonts w:ascii="Times New Roman"/>
          <w:b w:val="false"/>
          <w:i/>
          <w:color w:val="000000"/>
          <w:sz w:val="28"/>
        </w:rPr>
        <w:t>Мустафанов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