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6fd6" w14:textId="f656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документов на субсидирование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4 мая 2011 года № 8. Зарегистрировано Департаментом юстиции Жамбылской области 3 июня 2011 года за номером 1788. Утратило силу решением акима Жамбылской области от 31 декабря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Жамбылской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животноводства, утвержденных постановлением Правительства Республики Казахстан от 11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нижеследующие документы на субсидирование повышения продуктивности и качества продукции животноводства: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формы заявок на получение субсидий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форму сводного акта о реализации животноводческой продукции, а также количество коров по району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Форма сводного списка распределения квот среди участников программы субсидирования и размеров бюджетных субсидий согласно приложению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форму сводной ведомости по области об объемах реализованной животноводческой продукции, а также количество коров и выплате субсидий согласно приложению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форму отчета (информации) по освоению средств по области согласно приложению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форму отчета (информации) по объемам реализации животноводческой продукции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 и дополнениями внесенными решением акима Жамбылской области от 02.11.2011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04 мая 2011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заявок на получение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№ 1 с изменениями и дополнениями внесенными решением акима Жамбылской области от 02.11.2011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производство и реализацию говядины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Товаропроизводитель_______________________________________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Имеется в наличии говядины на 1 января 2011 года _____, в том числе породного скота ___ голов (животных, полученных от межпородного скрещивания) _________ голов _______________________________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породу или породы)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маточного поголовья _______ голов старше 2-х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Планируемая численность скота на откорме в 2011 году ________ голов говядины.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Наличие откорм площадки (помещения) для откорма говядины на ____голов,__________________________________________________________.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(указать – современное, типовое, приспособленное, общая площадь квадратных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убойная площадка (пункт)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перерабатывающий цех (учетный номер (код) _____) с мощностью 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Планируемое количество откормленной говядины для сдачи на мясо _______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Планируемый объем реализации говядины в убойном весе ________ тонн, в том числе на переработку ____ тонн и (или) собственная переработка ____ тонн - fs24(заполнить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Наличие земельных угодий, всего _______ гектар, в том числе пашни _____ гектар, пастбищных угодий ________________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Будет произведено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Адрес (полный) Товаропроизводителя:______________________.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справку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договора на оказание услуг по научному сопровождению селекционного процесса с планом закрепления и ротации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обязательство по введению ветеринарного и зоотехнического учета с последующим подключением в ИАС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__Ф.И.О., (подпись, печать) "_ " 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Отдела сельского хозяйства __________ района 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_________ 20 __ г. ___________________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производство и реализация молока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Товаропроизводитель________________________________________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Имеется в наличии крупного рогатого скота на 1 января 2011 года _______ голов, в том числе породного скота _____ голов (животных, полученных от межпородного скрещивания) ______ голов _________________________________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маточного поголовья ______ голов коров и телок старше 2 - х лет, из них ___ %, ____ голов породного скота (животных, полученных от межпородного скрещивания)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Численность дойных коров на 1 января 2011 года 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Средний удой по стаду (на 1 корову) за предыдущий год составил _________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Планируемый объем производства молока в зачетном весе _____ тонн, из них объем реализации в зачетном весе:на переработку ___ тонн и (или) собственная переработка ___ тонн -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Имеется в наличии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современный молочный комплекс на _______ голов;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современное высокотехнологическое доильное оборудование (доильный зал) на _____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доильное оборудование с доением в молокопровод, в бидоны, молокосборник (танк) </w:t>
      </w:r>
      <w:r>
        <w:rPr>
          <w:rFonts w:ascii="Times New Roman"/>
          <w:b w:val="false"/>
          <w:i/>
          <w:color w:val="000000"/>
          <w:sz w:val="28"/>
        </w:rPr>
        <w:t>(подчеркнуть наличие)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Наличие собственного цеха по переработке молока ________ ____________________________________________________________________.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 – мощность, наименование оборудования – производитель, учетный номер,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Наличие земельных угодий, всего _______ гектар, в том числе пашни _____ гектар, пастбищных угодий 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Будет произведено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договора на оказание услуг по научному сопровождению селекционного процесса с планом закрепления и ротации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обязательство по введению ветеринарного и зоотехнического учета с последующим подключением в ИАС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(Ф.И.О., подпись, печать) "_" 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"Подтверждаю"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Начальник Отдела сельского хозяйства ___ района 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(Ф.И.О., подпись, печать) "__" 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производство и реализация свинины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Товаропроизводитель________________________________________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Имеется в наличии основных и ремонтных свиноматок на 1 января 2011 года _____ голов, в том числе породных животных или животных, полученных от межпородного скрещивания ____ голов ___ %, в том числе </w:t>
      </w:r>
      <w:r>
        <w:rPr>
          <w:rFonts w:ascii="Times New Roman"/>
          <w:b w:val="false"/>
          <w:i/>
          <w:color w:val="000000"/>
          <w:sz w:val="28"/>
        </w:rPr>
        <w:t xml:space="preserve">(указать породу или породы) </w:t>
      </w:r>
      <w:r>
        <w:rPr>
          <w:rFonts w:ascii="Times New Roman"/>
          <w:b w:val="false"/>
          <w:i w:val="false"/>
          <w:color w:val="000000"/>
          <w:sz w:val="28"/>
        </w:rPr>
        <w:t>маточного поголовья _______ голов старше 2-х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Планируемая численность скота на откорме в 2011 году ________ свинины.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Наличие откорм площадки (помещения) для откорма свинины на ____голов,__________________________________________________________.fs24 (указать – современное, типовое, приспособленное, общая площадь квадратных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убойная площадка (пункт)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перерабатывающий цех (учетный номер (код) _____) с мощностью 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Планируемое количество откормленной свинины для сдачи на мясо _______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Планируемый объем реализации свинины в убойном весе ________ тонн, в том числе на переработку ____ тонн и (или) собственная переработка ____ тонн - fs24(заполнить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Наличие земельных угодий, всего _______ гектар, в том числе пашни _____ гектар, пастбищных угодий ________________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Будет произведено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Адрес (полный) Товаропроизводителя:_____________________.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справку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договора на оказание услуг по научному сопровождению селекционного процесса с планом закрепления и ротации свиней-производителей;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обязательство по введению ветеринарного и зоотехнического учета с последующим подключением в ИАС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 (Ф.И.О., подпись, печать) "__"__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"Подтверждаю"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Начальник Отдела сельского хозяйства ________ района 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_________ 20 __ г. ___________________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производство и реализация тонкой шерсти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Товаропроизводитель______________________________________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Имеется в наличии овец на 1 января 2011 года ____ голов, в том числе маток (старше 2-х лет ___ голов, из них породных _________________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Наличие специализированного помещения для содержания овец на _____ голов, а также помещения для механизированной стрижки овец на ______ голов _______________________________________________________.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(указать – типовое, приспособленное, общая площадь кв. метров)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Планируемый объем реализации шерсти ____________ тонн, в том числе на переработку _________ тонн и (или) собственная переработка ______________ тонн, другие объекты реализации ________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Наличие земельных угодий, всего ______ гектар, в том числе пашни ____ гектар, пастбищных угодий 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Будет произведено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Адрес (полный) Товаропроизводителя:_______________________.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 (Ф.И.О., подпись, печать) "__ " _ 20_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"Подтверждаю"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сельского хозяйства ____ района ___________ области "__" _________ 20 __ г. 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производство и реализация баранины и конины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Товаропроизводитель______________________________________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Имеется в наличии овец (лошадей) на 1 января 2011 года ____ голов, в том числе маток (старше 2-х (3-х) 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Наличие специализированного помещения для содержания овец (лошадей) на ___ голов______________________________________________.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(указать – типовое, приспособленное,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убойная площадка (пункт)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перерабатывающий цех (учетный номер (код) _____) с мощностью 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Планируемый объем реализации баранины (конины) ____________ тонн, в том числе на переработку _________ тонн и (или) собственная переработка ______________ тонн, другие объекты реализации ________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Наличие земельных угодий, всего _______ гектар, в том числе, пашни _____ гектар, пастбищных угодий 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Наличие кормов по состоянию на 1 января 2011 года (для товаропроизводителей занимающимся производством баранины):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Будет произведено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Адрес (полный) Товаропроизводителя:______________________.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(Ф.И.О., подпись, печать) "__" 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сельского хозяйства ______ района 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_________ 20 __ г. 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производство и реализация кумыса и шубата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Товаропроизводитель______________________________________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Имеется в наличии лошадей (верблюдов) на 1 января 2011 года _____ голов, в том числе кобыл (верблюдоматок) ______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Планируемое среднегодовое поголовье дойных кобыл (верблюдоматок)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Планируемый объем производства кумыса (шубата)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Наличие цеха (помещение, емкость по сбору и (или) производству кумыса или шубата) на ______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Планируемый объем реализации кумыса (шубата) ____________ тонн, в том числе на переработку _________ тонн и (или) собственная переработка ______________ тонн, другие объекты реализации ________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Наличие земельных угодий, всего _______ гектар, в том числе, пашни _____ гектар, пастбищных угодий ________________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Будет произведено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(Ф.И.О., подпись, печать) "__" __ 20_год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"Подтверждаю"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Начальник Отдела сельского хозяйства ____ района 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(Ф.И.О., подпись, печать) "__" 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производство и реализация мяса птицы и товарного яйца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Товаропроизводитель_______________________________________.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Среднегодовое поголовье кур несушек ______________ голов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указать кросс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Ввод птицефабрики в эксплуатацию ______________ (дата,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Мощность птицефабрики _____ тонн, _____ тысяч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Среднегодовая яйценоскость на 1 курицу несушку по итогам 2010 года 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Планируемый объем производства мяса ____ тонн, яиц ____ тысяч штук, из них объем реализации мяса _____ тонн, яиц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Имеется сертификат (ИСО, знак "Экологическая продукция", система пищевой безопасности ХАССП) ______________ </w:t>
      </w:r>
      <w:r>
        <w:rPr>
          <w:rFonts w:ascii="Times New Roman"/>
          <w:b w:val="false"/>
          <w:i/>
          <w:color w:val="000000"/>
          <w:sz w:val="28"/>
        </w:rPr>
        <w:t>(указать какой сертификат и дату выдачи)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Имеется технологическое оборудование, в том числе клеточное (напольное) оборудование для содержания птицы _____ лет, оборудование по производству комбикормов ______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_______ (Ф.И.О., подпись, печать) "__" ____ 20 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"Подтверждаю"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Отдела сельского хозяйства ______ района 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 20 __ г. 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на получение субсидий за сочные и грубые корма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Товаропроизводитель_________________________________________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Наличие поголовья крупно рогатого скота на 1 марта 2011 года _____ голов, в том числе коров_______голов.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Имеется в наличии закрытые/открытые помещение для содержания_______голов коров, введенный в эксплуатацию _______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Наличие земельных угодий, всего _______ га., в том числе пашни _____ га., пастбищных угодий 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Дополнительно планируется закупить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Зарегистрирован в единой информационной базе селекционной и племенной работы __________ fs24(№ и дата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справку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обязательство по сохранности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обязательство по определению качества корма.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(хозяйство)_(Ф.И.О.,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 " _______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предпринимательства 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акимата __________ района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Руководитель отдела предпринимательства и сельского хозяйства акимата района вправе в порядке установленном законодательством,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4 мая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сельского хозяйства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 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"___" ________________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АКТА</w:t>
      </w:r>
      <w:r>
        <w:br/>
      </w:r>
      <w:r>
        <w:rPr>
          <w:rFonts w:ascii="Times New Roman"/>
          <w:b/>
          <w:i w:val="false"/>
          <w:color w:val="000000"/>
        </w:rPr>
        <w:t>о реализации животноводческой продукции, а также количество коров по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приложения № 2 в редакции решения акима Жамбылской области от 02.11.2011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 (наименование субсидируемой продукции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225"/>
        <w:gridCol w:w="2083"/>
        <w:gridCol w:w="2195"/>
        <w:gridCol w:w="3700"/>
        <w:gridCol w:w="1549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продавца, его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субсидируемой животноводческой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коров (гол.)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 и № платежного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реализованной животноводческой продукции (тонн, тыс.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составляется отдельно на каждый вид субсидируемой животноводческой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сельского хозяйства _________________________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отдела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сельского хозяйства _________________________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4 мая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списка распределения квот среди участников программы субсидирования и размеров бюджетных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приложения № 3 в редакции решения акима Жамбылской области от 02.11.2011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____________________ области на 2011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312"/>
        <w:gridCol w:w="949"/>
        <w:gridCol w:w="832"/>
        <w:gridCol w:w="312"/>
        <w:gridCol w:w="1009"/>
        <w:gridCol w:w="835"/>
        <w:gridCol w:w="1123"/>
        <w:gridCol w:w="486"/>
        <w:gridCol w:w="1532"/>
        <w:gridCol w:w="2230"/>
        <w:gridCol w:w="1358"/>
        <w:gridCol w:w="10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поголовья,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маток,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на откорме,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коров (гол.)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дойных 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продукции, 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реализованной продукции, тенге за 1 голову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штук, гол.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*Заполняется на субсидирование стоимости сочных и грубых кормов используемых для кормления маточного поголовья (коров)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сельского хозяйства области в течение четырех дней со дня утверждения квот представляет в Министерство сельского хозяйства копию решения акима области об утверждении квот для товаропроизводителей участвующих в программе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4 мая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Управления сельского хозяйства 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____________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сводной ведомости по области об объемах реализованной животноводческой продукции, а также количество коров и выплате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приложения № 4 в редакции решения акима Жамбылской области от 02.11.2011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 собственного (субсидируемая животноводческая продукция – 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производства и выплате субсидий за ____ 2011 года по 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538"/>
        <w:gridCol w:w="679"/>
        <w:gridCol w:w="254"/>
        <w:gridCol w:w="3469"/>
        <w:gridCol w:w="883"/>
        <w:gridCol w:w="883"/>
        <w:gridCol w:w="953"/>
        <w:gridCol w:w="955"/>
        <w:gridCol w:w="1106"/>
        <w:gridCol w:w="822"/>
        <w:gridCol w:w="823"/>
        <w:gridCol w:w="6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(1 кг., штук) реализованной животноводческой продукции, тенге или на 1 голову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животноводческой продукции, (тонн, тыс.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использовано комбикормов (концкормов) для производства мяса, яиц,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субсидий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Указать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4 мая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сельского хозяйства 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____________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(информации) по освоению средств по области*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 "____" ____________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859"/>
        <w:gridCol w:w="346"/>
        <w:gridCol w:w="926"/>
        <w:gridCol w:w="926"/>
        <w:gridCol w:w="2276"/>
        <w:gridCol w:w="346"/>
        <w:gridCol w:w="926"/>
        <w:gridCol w:w="926"/>
        <w:gridCol w:w="346"/>
        <w:gridCol w:w="926"/>
        <w:gridCol w:w="927"/>
        <w:gridCol w:w="346"/>
        <w:gridCol w:w="927"/>
        <w:gridCol w:w="928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(продукции)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тыс. тенге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с/х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представляется ежемесячно не позднее 5 числа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 весь объем реализации (без учета субсидий)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04 мая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сельского хозяйства 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__________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(информации)по объемам реализации животноводческой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 "____" квартал 2011 года по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"/>
        <w:gridCol w:w="203"/>
        <w:gridCol w:w="885"/>
        <w:gridCol w:w="430"/>
        <w:gridCol w:w="1793"/>
        <w:gridCol w:w="430"/>
        <w:gridCol w:w="1680"/>
        <w:gridCol w:w="430"/>
        <w:gridCol w:w="1794"/>
        <w:gridCol w:w="430"/>
        <w:gridCol w:w="1795"/>
        <w:gridCol w:w="431"/>
        <w:gridCol w:w="1796"/>
      </w:tblGrid>
      <w:tr>
        <w:trPr>
          <w:trHeight w:val="30" w:hRule="atLeast"/>
        </w:trPr>
        <w:tc>
          <w:tcPr>
            <w:tcW w:w="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квота, 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учреждения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больницы, школьным и дошкольным учреждениям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