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f8526" w14:textId="07f85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XXX сессии Карагандинского областного маслихата от 13 декабря 2010 года N 359 "Об областном бюджете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XLI сессии Карагандинского областного маслихата от 29 ноября 2011 года N 463. Зарегистрировано Департаментом юстиции Карагандинской области 6 декабря 2011 года N 1900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 сессии Карагандинского областного маслихата от 13 декабря 2010 года N 359 "Об областном бюджете на 2011-2013 годы" (зарегистрировано в Реестре государственной регистрации нормативных правовых актов за N 1887, опубликовано в газетах "Орталық Қазақстан" от 28 декабря 2010 года N 211-212 (20993), "Индустриальная Караганда" от 28 декабря 2010 года N 150 (21012), в которое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XXXI сессии Карагандинского областного маслихата от 15 марта 2011 года N 376 "О внесении изменений в решение XXX сессии Карагандинского областного маслихата от 13 декабря 2010 года N 359 "Об областном бюджете на 2011-2013 годы" (зарегистрировано в Реестре государственной регистрации нормативных правовых актов за N 1890, опубликовано в газетах "Орталық Қазақстан" от 2 апреля 2011 года N 50-51 (21044), "Индустриальная Караганда" от 2 апреля 2011 года N 38 (21052)),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XXXIV сессии Карагандинского областного маслихата от 28 апреля 2011 года N 398 "О внесении изменений в решение XXX сессии Карагандинского областного маслихата от 13 декабря 2010 года N 359 "Об областном бюджете на 2011-2013 годы" (зарегистрировано в Реестре государственной регистрации нормативных правовых актов за N 1892, опубликовано в газетах "Орталық Қазақстан" от 7 мая 2011 года N 71-72 (21064), "Индустриальная Караганда" от 7 мая 2011 года N 52 (21066)), 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XXXVI сессии Карагандинского областного маслихата от 29 июля 2011 года N 419 "О внесении изменений в решение XXX сессии Карагандинского областного маслихата от 13 декабря 2010 года N 359 "Об областном бюджете на 2011-2013 годы" (зарегистрировано в Реестре государственной регистрации нормативных правовых актов за N 1897, опубликовано в газетах "Орталық Қазақстан" от 11 августа 2011 года N 130-131 (21123), "Индустриальная Караганда" от 11 августа 2011 года N 90 (21104)),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XXXIX сессии Карагандинского областного маслихата от 29 сентября 2011 года N 441 "О внесении изменений в решение XXX сессии Карагандинского областного маслихата от 13 декабря 2010 года N 359 "Об областном бюджете на 2011-2013 годы" (зарегистрировано в Реестре государственной регистрации нормативных правовых актов за N 1898, опубликовано в газетах "Орталық Қазақстан" от 8 октября 2011 года N 166-167 (21159), "Индустриальная Караганда" от 8 октября 2011 года N 113 (21127)),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XL сессии Карагандинского областного маслихата от 03 ноября 2011 года N 449 "О внесении изменений в решение XXX сессии Карагандинского областного маслихата от 13 декабря 2010 года N 359 "Об областном бюджете на 2011-2013 годы" (зарегистрировано в Реестре государственной регистрации нормативных правовых актов за N 1899, опубликовано в газетах "Орталық Қазақстан" от 12 ноября 2011 года N 185-186 (21176), "Индустриальная Караганда" от 12 ноября 2011 года N 128 (21142)),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"122536417" заменить цифрами "122445620";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"31651757" заменить цифрами "31476787";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"892778" заменить цифрами "976951";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"124160961" заменить цифрами "124070164";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"2303627" заменить цифрами "2303695";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"4914912" заменить цифрами "4914844";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"4128171" заменить цифрами "4128239";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"4128171" заменить цифрами "4128239";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"4738245" заменить цифрами "4738177";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Поляков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Б. Жумабеков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XLI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2011 года N 463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N 359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581"/>
        <w:gridCol w:w="602"/>
        <w:gridCol w:w="9827"/>
        <w:gridCol w:w="238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122445620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31476787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11700053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11700053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8181736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8181736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11594998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11594998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976951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73165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21964</w:t>
            </w:r>
          </w:p>
        </w:tc>
      </w:tr>
      <w:tr>
        <w:trPr>
          <w:trHeight w:val="6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6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24581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25631</w:t>
            </w:r>
          </w:p>
        </w:tc>
      </w:tr>
      <w:tr>
        <w:trPr>
          <w:trHeight w:val="13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848169</w:t>
            </w:r>
          </w:p>
        </w:tc>
      </w:tr>
      <w:tr>
        <w:trPr>
          <w:trHeight w:val="16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848169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55617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55617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89991882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2878153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2878153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87113729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87113729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694"/>
        <w:gridCol w:w="737"/>
        <w:gridCol w:w="716"/>
        <w:gridCol w:w="8868"/>
        <w:gridCol w:w="242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124070164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1512015</w:t>
            </w:r>
          </w:p>
        </w:tc>
      </w:tr>
      <w:tr>
        <w:trPr>
          <w:trHeight w:val="6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996553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92433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91365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831150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531675</w:t>
            </w:r>
          </w:p>
        </w:tc>
      </w:tr>
      <w:tr>
        <w:trPr>
          <w:trHeight w:val="9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179236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120239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72970</w:t>
            </w:r>
          </w:p>
        </w:tc>
      </w:tr>
      <w:tr>
        <w:trPr>
          <w:trHeight w:val="6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47345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25625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227903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227903</w:t>
            </w:r>
          </w:p>
        </w:tc>
      </w:tr>
      <w:tr>
        <w:trPr>
          <w:trHeight w:val="9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134964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78718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</w:t>
            </w:r>
          </w:p>
        </w:tc>
      </w:tr>
      <w:tr>
        <w:trPr>
          <w:trHeight w:val="6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287559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287559</w:t>
            </w:r>
          </w:p>
        </w:tc>
      </w:tr>
      <w:tr>
        <w:trPr>
          <w:trHeight w:val="10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269138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18421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163074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59918</w:t>
            </w:r>
          </w:p>
        </w:tc>
      </w:tr>
      <w:tr>
        <w:trPr>
          <w:trHeight w:val="9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59918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46778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103156</w:t>
            </w:r>
          </w:p>
        </w:tc>
      </w:tr>
      <w:tr>
        <w:trPr>
          <w:trHeight w:val="9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103156</w:t>
            </w:r>
          </w:p>
        </w:tc>
      </w:tr>
      <w:tr>
        <w:trPr>
          <w:trHeight w:val="12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39795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55386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7503414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7503414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7503414</w:t>
            </w:r>
          </w:p>
        </w:tc>
      </w:tr>
      <w:tr>
        <w:trPr>
          <w:trHeight w:val="9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7139997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141034</w:t>
            </w:r>
          </w:p>
        </w:tc>
      </w:tr>
      <w:tr>
        <w:trPr>
          <w:trHeight w:val="6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45503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23294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27351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</w:t>
            </w:r>
          </w:p>
        </w:tc>
      </w:tr>
      <w:tr>
        <w:trPr>
          <w:trHeight w:val="9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 порядка во время проведении мероприятий международного значения за счет целевых трансфертов из республиканского бюджета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40303</w:t>
            </w:r>
          </w:p>
        </w:tc>
      </w:tr>
      <w:tr>
        <w:trPr>
          <w:trHeight w:val="9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56537</w:t>
            </w:r>
          </w:p>
        </w:tc>
      </w:tr>
      <w:tr>
        <w:trPr>
          <w:trHeight w:val="9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23747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15516701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1236533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1236533</w:t>
            </w:r>
          </w:p>
        </w:tc>
      </w:tr>
      <w:tr>
        <w:trPr>
          <w:trHeight w:val="10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881535</w:t>
            </w:r>
          </w:p>
        </w:tc>
      </w:tr>
      <w:tr>
        <w:trPr>
          <w:trHeight w:val="13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354998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5094661</w:t>
            </w:r>
          </w:p>
        </w:tc>
      </w:tr>
      <w:tr>
        <w:trPr>
          <w:trHeight w:val="4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2300088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1904696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395392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2794573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1468737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961898</w:t>
            </w:r>
          </w:p>
        </w:tc>
      </w:tr>
      <w:tr>
        <w:trPr>
          <w:trHeight w:val="13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163840</w:t>
            </w:r>
          </w:p>
        </w:tc>
      </w:tr>
      <w:tr>
        <w:trPr>
          <w:trHeight w:val="13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200098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5987094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260464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161890</w:t>
            </w:r>
          </w:p>
        </w:tc>
      </w:tr>
      <w:tr>
        <w:trPr>
          <w:trHeight w:val="7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98574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5726630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5615033</w:t>
            </w:r>
          </w:p>
        </w:tc>
      </w:tr>
      <w:tr>
        <w:trPr>
          <w:trHeight w:val="9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9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36597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810270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84238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84238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664772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218302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учебного оборудования для повышения квалификации педагогических кадров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418470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2388143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828980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85961</w:t>
            </w:r>
          </w:p>
        </w:tc>
      </w:tr>
      <w:tr>
        <w:trPr>
          <w:trHeight w:val="9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29229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60938</w:t>
            </w:r>
          </w:p>
        </w:tc>
      </w:tr>
      <w:tr>
        <w:trPr>
          <w:trHeight w:val="9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59980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54885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</w:t>
            </w:r>
          </w:p>
        </w:tc>
      </w:tr>
      <w:tr>
        <w:trPr>
          <w:trHeight w:val="16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381674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148890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1559163</w:t>
            </w:r>
          </w:p>
        </w:tc>
      </w:tr>
      <w:tr>
        <w:trPr>
          <w:trHeight w:val="9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227428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1331735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25272813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380440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380440</w:t>
            </w:r>
          </w:p>
        </w:tc>
      </w:tr>
      <w:tr>
        <w:trPr>
          <w:trHeight w:val="13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380440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870335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832319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286627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388575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149424</w:t>
            </w:r>
          </w:p>
        </w:tc>
      </w:tr>
      <w:tr>
        <w:trPr>
          <w:trHeight w:val="12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"Саламатты Қазақстан" на 2011-2015 годы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</w:t>
            </w:r>
          </w:p>
        </w:tc>
      </w:tr>
      <w:tr>
        <w:trPr>
          <w:trHeight w:val="15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в рамках реализации Государственной программы развития здравоохранения Республики Казахстан "Саламатты Қазақстан" на 2011-2015 годы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6071312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6071312</w:t>
            </w:r>
          </w:p>
        </w:tc>
      </w:tr>
      <w:tr>
        <w:trPr>
          <w:trHeight w:val="13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4781484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99379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299875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172183</w:t>
            </w:r>
          </w:p>
        </w:tc>
      </w:tr>
      <w:tr>
        <w:trPr>
          <w:trHeight w:val="9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 почечной недостаточностью, миастенией, а также больных после трансплантации почек лекарственными средствами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33101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305934</w:t>
            </w:r>
          </w:p>
        </w:tc>
      </w:tr>
      <w:tr>
        <w:trPr>
          <w:trHeight w:val="9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307933</w:t>
            </w:r>
          </w:p>
        </w:tc>
      </w:tr>
      <w:tr>
        <w:trPr>
          <w:trHeight w:val="6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71423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11576050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11576050</w:t>
            </w:r>
          </w:p>
        </w:tc>
      </w:tr>
      <w:tr>
        <w:trPr>
          <w:trHeight w:val="9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10160050</w:t>
            </w:r>
          </w:p>
        </w:tc>
      </w:tr>
      <w:tr>
        <w:trPr>
          <w:trHeight w:val="9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1416000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1893804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1893804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1857735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36069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4480872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2777599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122594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513530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33777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2079755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1703273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1703273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4660864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3856676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2320097</w:t>
            </w:r>
          </w:p>
        </w:tc>
      </w:tr>
      <w:tr>
        <w:trPr>
          <w:trHeight w:val="9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569500</w:t>
            </w:r>
          </w:p>
        </w:tc>
      </w:tr>
      <w:tr>
        <w:trPr>
          <w:trHeight w:val="9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1243737</w:t>
            </w:r>
          </w:p>
        </w:tc>
      </w:tr>
      <w:tr>
        <w:trPr>
          <w:trHeight w:val="6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12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506092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1536579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1467348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69231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272276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272276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272276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531912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498044</w:t>
            </w:r>
          </w:p>
        </w:tc>
      </w:tr>
      <w:tr>
        <w:trPr>
          <w:trHeight w:val="9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105613</w:t>
            </w:r>
          </w:p>
        </w:tc>
      </w:tr>
      <w:tr>
        <w:trPr>
          <w:trHeight w:val="4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18271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9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158408</w:t>
            </w:r>
          </w:p>
        </w:tc>
      </w:tr>
      <w:tr>
        <w:trPr>
          <w:trHeight w:val="9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трансфертов из республиканского бюджета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35612</w:t>
            </w:r>
          </w:p>
        </w:tc>
      </w:tr>
      <w:tr>
        <w:trPr>
          <w:trHeight w:val="9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180043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33868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Программы занятости 2020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33868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15998387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7412406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7412406</w:t>
            </w:r>
          </w:p>
        </w:tc>
      </w:tr>
      <w:tr>
        <w:trPr>
          <w:trHeight w:val="12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4942568</w:t>
            </w:r>
          </w:p>
        </w:tc>
      </w:tr>
      <w:tr>
        <w:trPr>
          <w:trHeight w:val="13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114102</w:t>
            </w:r>
          </w:p>
        </w:tc>
      </w:tr>
      <w:tr>
        <w:trPr>
          <w:trHeight w:val="13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1125000</w:t>
            </w:r>
          </w:p>
        </w:tc>
      </w:tr>
      <w:tr>
        <w:trPr>
          <w:trHeight w:val="10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66436</w:t>
            </w:r>
          </w:p>
        </w:tc>
      </w:tr>
      <w:tr>
        <w:trPr>
          <w:trHeight w:val="13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в рамках Программы занятости 2020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1164300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8585981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2445066</w:t>
            </w:r>
          </w:p>
        </w:tc>
      </w:tr>
      <w:tr>
        <w:trPr>
          <w:trHeight w:val="7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130760</w:t>
            </w:r>
          </w:p>
        </w:tc>
      </w:tr>
      <w:tr>
        <w:trPr>
          <w:trHeight w:val="9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1770605</w:t>
            </w:r>
          </w:p>
        </w:tc>
      </w:tr>
      <w:tr>
        <w:trPr>
          <w:trHeight w:val="9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408701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6140915</w:t>
            </w:r>
          </w:p>
        </w:tc>
      </w:tr>
      <w:tr>
        <w:trPr>
          <w:trHeight w:val="7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54169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</w:p>
        </w:tc>
      </w:tr>
      <w:tr>
        <w:trPr>
          <w:trHeight w:val="10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бюджету города Приозерск Карагандинской области на поддержание инфраструктуры города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550906</w:t>
            </w:r>
          </w:p>
        </w:tc>
      </w:tr>
      <w:tr>
        <w:trPr>
          <w:trHeight w:val="10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бюджету города Приозерск Карагандинской области на поддержание инфраструктуры города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573313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4866071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6197233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2065376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2015732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44261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351670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442902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1120485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49644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49644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2950480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2945800</w:t>
            </w:r>
          </w:p>
        </w:tc>
      </w:tr>
      <w:tr>
        <w:trPr>
          <w:trHeight w:val="7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44998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22965</w:t>
            </w:r>
          </w:p>
        </w:tc>
      </w:tr>
      <w:tr>
        <w:trPr>
          <w:trHeight w:val="10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2874143</w:t>
            </w:r>
          </w:p>
        </w:tc>
      </w:tr>
      <w:tr>
        <w:trPr>
          <w:trHeight w:val="5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948375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344930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24234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320546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184794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184794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348006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348006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70645</w:t>
            </w:r>
          </w:p>
        </w:tc>
      </w:tr>
      <w:tr>
        <w:trPr>
          <w:trHeight w:val="6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27753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42213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222273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222273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внутренней политики на местном уровне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154358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57613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10302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2551785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2551785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2551785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2551785</w:t>
            </w:r>
          </w:p>
        </w:tc>
      </w:tr>
      <w:tr>
        <w:trPr>
          <w:trHeight w:val="9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6738259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1796796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1750594</w:t>
            </w:r>
          </w:p>
        </w:tc>
      </w:tr>
      <w:tr>
        <w:trPr>
          <w:trHeight w:val="6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58158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262726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353570</w:t>
            </w:r>
          </w:p>
        </w:tc>
      </w:tr>
      <w:tr>
        <w:trPr>
          <w:trHeight w:val="6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199417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148049</w:t>
            </w:r>
          </w:p>
        </w:tc>
      </w:tr>
      <w:tr>
        <w:trPr>
          <w:trHeight w:val="9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431123</w:t>
            </w:r>
          </w:p>
        </w:tc>
      </w:tr>
      <w:tr>
        <w:trPr>
          <w:trHeight w:val="6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16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191861</w:t>
            </w:r>
          </w:p>
        </w:tc>
      </w:tr>
      <w:tr>
        <w:trPr>
          <w:trHeight w:val="4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46202</w:t>
            </w:r>
          </w:p>
        </w:tc>
      </w:tr>
      <w:tr>
        <w:trPr>
          <w:trHeight w:val="10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46202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2207065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156628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129042</w:t>
            </w:r>
          </w:p>
        </w:tc>
      </w:tr>
      <w:tr>
        <w:trPr>
          <w:trHeight w:val="9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14686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388456</w:t>
            </w:r>
          </w:p>
        </w:tc>
      </w:tr>
      <w:tr>
        <w:trPr>
          <w:trHeight w:val="9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388456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1661981</w:t>
            </w:r>
          </w:p>
        </w:tc>
      </w:tr>
      <w:tr>
        <w:trPr>
          <w:trHeight w:val="7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водного хозяйства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1661981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264871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264871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264871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</w:t>
            </w:r>
          </w:p>
        </w:tc>
      </w:tr>
      <w:tr>
        <w:trPr>
          <w:trHeight w:val="6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 продуктивности и качества товарного рыбоводства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232732</w:t>
            </w:r>
          </w:p>
        </w:tc>
      </w:tr>
      <w:tr>
        <w:trPr>
          <w:trHeight w:val="6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197812</w:t>
            </w:r>
          </w:p>
        </w:tc>
      </w:tr>
      <w:tr>
        <w:trPr>
          <w:trHeight w:val="7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59393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125090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34920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31317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31317</w:t>
            </w:r>
          </w:p>
        </w:tc>
      </w:tr>
      <w:tr>
        <w:trPr>
          <w:trHeight w:val="6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29579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2202246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2202246</w:t>
            </w:r>
          </w:p>
        </w:tc>
      </w:tr>
      <w:tr>
        <w:trPr>
          <w:trHeight w:val="6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1910014</w:t>
            </w:r>
          </w:p>
        </w:tc>
      </w:tr>
      <w:tr>
        <w:trPr>
          <w:trHeight w:val="9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289883</w:t>
            </w:r>
          </w:p>
        </w:tc>
      </w:tr>
      <w:tr>
        <w:trPr>
          <w:trHeight w:val="6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1614230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1614230</w:t>
            </w:r>
          </w:p>
        </w:tc>
      </w:tr>
      <w:tr>
        <w:trPr>
          <w:trHeight w:val="6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42086</w:t>
            </w:r>
          </w:p>
        </w:tc>
      </w:tr>
      <w:tr>
        <w:trPr>
          <w:trHeight w:val="7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38644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1536721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1474755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35423</w:t>
            </w:r>
          </w:p>
        </w:tc>
      </w:tr>
      <w:tr>
        <w:trPr>
          <w:trHeight w:val="6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8212299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5635971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5635971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3793813</w:t>
            </w:r>
          </w:p>
        </w:tc>
      </w:tr>
      <w:tr>
        <w:trPr>
          <w:trHeight w:val="7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429971</w:t>
            </w:r>
          </w:p>
        </w:tc>
      </w:tr>
      <w:tr>
        <w:trPr>
          <w:trHeight w:val="9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1412187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177000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177000</w:t>
            </w:r>
          </w:p>
        </w:tc>
      </w:tr>
      <w:tr>
        <w:trPr>
          <w:trHeight w:val="6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177000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2399328</w:t>
            </w:r>
          </w:p>
        </w:tc>
      </w:tr>
      <w:tr>
        <w:trPr>
          <w:trHeight w:val="6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2399328</w:t>
            </w:r>
          </w:p>
        </w:tc>
      </w:tr>
      <w:tr>
        <w:trPr>
          <w:trHeight w:val="7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52867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674248</w:t>
            </w:r>
          </w:p>
        </w:tc>
      </w:tr>
      <w:tr>
        <w:trPr>
          <w:trHeight w:val="6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1409203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261693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2497655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82385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82385</w:t>
            </w:r>
          </w:p>
        </w:tc>
      </w:tr>
      <w:tr>
        <w:trPr>
          <w:trHeight w:val="6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79371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2415270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79310</w:t>
            </w:r>
          </w:p>
        </w:tc>
      </w:tr>
      <w:tr>
        <w:trPr>
          <w:trHeight w:val="12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поддержку частного предпринимательства в рамках программы "Дорожная карта бизнеса - 2020"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79310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96435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96435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172042</w:t>
            </w:r>
          </w:p>
        </w:tc>
      </w:tr>
      <w:tr>
        <w:trPr>
          <w:trHeight w:val="13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172042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696577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</w:t>
            </w:r>
          </w:p>
        </w:tc>
      </w:tr>
      <w:tr>
        <w:trPr>
          <w:trHeight w:val="6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591203</w:t>
            </w:r>
          </w:p>
        </w:tc>
      </w:tr>
      <w:tr>
        <w:trPr>
          <w:trHeight w:val="6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38600</w:t>
            </w:r>
          </w:p>
        </w:tc>
      </w:tr>
      <w:tr>
        <w:trPr>
          <w:trHeight w:val="6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65141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1370906</w:t>
            </w:r>
          </w:p>
        </w:tc>
      </w:tr>
      <w:tr>
        <w:trPr>
          <w:trHeight w:val="10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1370906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10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25631254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25631254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25631254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24069789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673656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10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786719</w:t>
            </w:r>
          </w:p>
        </w:tc>
      </w:tr>
      <w:tr>
        <w:trPr>
          <w:trHeight w:val="23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2303695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7218539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6565500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6565500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6565500</w:t>
            </w:r>
          </w:p>
        </w:tc>
      </w:tr>
      <w:tr>
        <w:trPr>
          <w:trHeight w:val="7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6565500</w:t>
            </w:r>
          </w:p>
        </w:tc>
      </w:tr>
      <w:tr>
        <w:trPr>
          <w:trHeight w:val="9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653039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143039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143039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143039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510000</w:t>
            </w:r>
          </w:p>
        </w:tc>
      </w:tr>
      <w:tr>
        <w:trPr>
          <w:trHeight w:val="6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751"/>
        <w:gridCol w:w="688"/>
        <w:gridCol w:w="9605"/>
        <w:gridCol w:w="2396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4914844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4914844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4914844</w:t>
            </w:r>
          </w:p>
        </w:tc>
      </w:tr>
      <w:tr>
        <w:trPr>
          <w:trHeight w:val="6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4913215</w:t>
            </w:r>
          </w:p>
        </w:tc>
      </w:tr>
      <w:tr>
        <w:trPr>
          <w:trHeight w:val="43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672"/>
        <w:gridCol w:w="693"/>
        <w:gridCol w:w="693"/>
        <w:gridCol w:w="8897"/>
        <w:gridCol w:w="245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667"/>
        <w:gridCol w:w="688"/>
        <w:gridCol w:w="9647"/>
        <w:gridCol w:w="243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76"/>
        <w:gridCol w:w="2404"/>
      </w:tblGrid>
      <w:tr>
        <w:trPr>
          <w:trHeight w:val="315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-4128239</w:t>
            </w:r>
          </w:p>
        </w:tc>
      </w:tr>
      <w:tr>
        <w:trPr>
          <w:trHeight w:val="435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4128239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XLI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2011 года N 463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N 359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бюджетам районов</w:t>
      </w:r>
      <w:r>
        <w:br/>
      </w:r>
      <w:r>
        <w:rPr>
          <w:rFonts w:ascii="Times New Roman"/>
          <w:b/>
          <w:i w:val="false"/>
          <w:color w:val="000000"/>
        </w:rPr>
        <w:t>
(городов областного значения) на 2011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76"/>
        <w:gridCol w:w="2404"/>
      </w:tblGrid>
      <w:tr>
        <w:trPr>
          <w:trHeight w:val="795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8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33516238</w:t>
            </w:r>
          </w:p>
        </w:tc>
      </w:tr>
      <w:tr>
        <w:trPr>
          <w:trHeight w:val="315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10640067</w:t>
            </w:r>
          </w:p>
        </w:tc>
      </w:tr>
      <w:tr>
        <w:trPr>
          <w:trHeight w:val="3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16167632</w:t>
            </w:r>
          </w:p>
        </w:tc>
      </w:tr>
      <w:tr>
        <w:trPr>
          <w:trHeight w:val="315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6708539</w:t>
            </w:r>
          </w:p>
        </w:tc>
      </w:tr>
      <w:tr>
        <w:trPr>
          <w:trHeight w:val="315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трансферты: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10640067</w:t>
            </w:r>
          </w:p>
        </w:tc>
      </w:tr>
      <w:tr>
        <w:trPr>
          <w:trHeight w:val="315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46202</w:t>
            </w:r>
          </w:p>
        </w:tc>
      </w:tr>
      <w:tr>
        <w:trPr>
          <w:trHeight w:val="345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46202</w:t>
            </w:r>
          </w:p>
        </w:tc>
      </w:tr>
      <w:tr>
        <w:trPr>
          <w:trHeight w:val="345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2169051</w:t>
            </w:r>
          </w:p>
        </w:tc>
      </w:tr>
      <w:tr>
        <w:trPr>
          <w:trHeight w:val="675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881535</w:t>
            </w:r>
          </w:p>
        </w:tc>
      </w:tr>
      <w:tr>
        <w:trPr>
          <w:trHeight w:val="675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354998</w:t>
            </w:r>
          </w:p>
        </w:tc>
      </w:tr>
      <w:tr>
        <w:trPr>
          <w:trHeight w:val="945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163840</w:t>
            </w:r>
          </w:p>
        </w:tc>
      </w:tr>
      <w:tr>
        <w:trPr>
          <w:trHeight w:val="6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200098</w:t>
            </w:r>
          </w:p>
        </w:tc>
      </w:tr>
      <w:tr>
        <w:trPr>
          <w:trHeight w:val="975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381674</w:t>
            </w:r>
          </w:p>
        </w:tc>
      </w:tr>
      <w:tr>
        <w:trPr>
          <w:trHeight w:val="375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и оснащение детских садов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142890</w:t>
            </w:r>
          </w:p>
        </w:tc>
      </w:tr>
      <w:tr>
        <w:trPr>
          <w:trHeight w:val="96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реализации Государственной программы развития здравоохранения Республики Казахстан "Саламатты Қазақстан" на 2011-2015 годы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</w:t>
            </w:r>
          </w:p>
        </w:tc>
      </w:tr>
      <w:tr>
        <w:trPr>
          <w:trHeight w:val="315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 отопительному сезону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45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417761</w:t>
            </w:r>
          </w:p>
        </w:tc>
      </w:tr>
      <w:tr>
        <w:trPr>
          <w:trHeight w:val="315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158408</w:t>
            </w:r>
          </w:p>
        </w:tc>
      </w:tr>
      <w:tr>
        <w:trPr>
          <w:trHeight w:val="6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частного предпринимательства в рамках программы "Дорожная карта бизнеса - 2020"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79310</w:t>
            </w:r>
          </w:p>
        </w:tc>
      </w:tr>
      <w:tr>
        <w:trPr>
          <w:trHeight w:val="315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180043</w:t>
            </w:r>
          </w:p>
        </w:tc>
      </w:tr>
      <w:tr>
        <w:trPr>
          <w:trHeight w:val="315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315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культуры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345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5990290</w:t>
            </w:r>
          </w:p>
        </w:tc>
      </w:tr>
      <w:tr>
        <w:trPr>
          <w:trHeight w:val="405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жилищно-коммунального хозяйства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4866071</w:t>
            </w:r>
          </w:p>
        </w:tc>
      </w:tr>
      <w:tr>
        <w:trPr>
          <w:trHeight w:val="405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поддержание инфраструктуры города Приозерск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1124219</w:t>
            </w:r>
          </w:p>
        </w:tc>
      </w:tr>
      <w:tr>
        <w:trPr>
          <w:trHeight w:val="405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289883</w:t>
            </w:r>
          </w:p>
        </w:tc>
      </w:tr>
      <w:tr>
        <w:trPr>
          <w:trHeight w:val="315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противоэпизотических мероприятий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289883</w:t>
            </w:r>
          </w:p>
        </w:tc>
      </w:tr>
      <w:tr>
        <w:trPr>
          <w:trHeight w:val="36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1673880</w:t>
            </w:r>
          </w:p>
        </w:tc>
      </w:tr>
      <w:tr>
        <w:trPr>
          <w:trHeight w:val="735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внутрирайонных, пригородных общественных пассажирских перевозок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91693</w:t>
            </w:r>
          </w:p>
        </w:tc>
      </w:tr>
      <w:tr>
        <w:trPr>
          <w:trHeight w:val="6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капитальный, средний и текущий ремонты автомобильных дорог районного значения (улиц города)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1582187</w:t>
            </w:r>
          </w:p>
        </w:tc>
      </w:tr>
      <w:tr>
        <w:trPr>
          <w:trHeight w:val="315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16167632</w:t>
            </w:r>
          </w:p>
        </w:tc>
      </w:tr>
      <w:tr>
        <w:trPr>
          <w:trHeight w:val="315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15642661</w:t>
            </w:r>
          </w:p>
        </w:tc>
      </w:tr>
      <w:tr>
        <w:trPr>
          <w:trHeight w:val="315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227428</w:t>
            </w:r>
          </w:p>
        </w:tc>
      </w:tr>
      <w:tr>
        <w:trPr>
          <w:trHeight w:val="315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инженерно-коммуникационной инфраструктуры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1358354</w:t>
            </w:r>
          </w:p>
        </w:tc>
      </w:tr>
      <w:tr>
        <w:trPr>
          <w:trHeight w:val="6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5056670</w:t>
            </w:r>
          </w:p>
        </w:tc>
      </w:tr>
      <w:tr>
        <w:trPr>
          <w:trHeight w:val="6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строительство, восстановление и реконструкцию жилья государственного коммунального жилищного фонда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552333</w:t>
            </w:r>
          </w:p>
        </w:tc>
      </w:tr>
      <w:tr>
        <w:trPr>
          <w:trHeight w:val="315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2551785</w:t>
            </w:r>
          </w:p>
        </w:tc>
      </w:tr>
      <w:tr>
        <w:trPr>
          <w:trHeight w:val="315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4327497</w:t>
            </w:r>
          </w:p>
        </w:tc>
      </w:tr>
      <w:tr>
        <w:trPr>
          <w:trHeight w:val="315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404294</w:t>
            </w:r>
          </w:p>
        </w:tc>
      </w:tr>
      <w:tr>
        <w:trPr>
          <w:trHeight w:val="6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в рамках Программы занятости 2020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1164300</w:t>
            </w:r>
          </w:p>
        </w:tc>
      </w:tr>
      <w:tr>
        <w:trPr>
          <w:trHeight w:val="315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315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405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429971</w:t>
            </w:r>
          </w:p>
        </w:tc>
      </w:tr>
      <w:tr>
        <w:trPr>
          <w:trHeight w:val="315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429971</w:t>
            </w:r>
          </w:p>
        </w:tc>
      </w:tr>
      <w:tr>
        <w:trPr>
          <w:trHeight w:val="315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6708539</w:t>
            </w:r>
          </w:p>
        </w:tc>
      </w:tr>
      <w:tr>
        <w:trPr>
          <w:trHeight w:val="315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6565500</w:t>
            </w:r>
          </w:p>
        </w:tc>
      </w:tr>
      <w:tr>
        <w:trPr>
          <w:trHeight w:val="42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6565500</w:t>
            </w:r>
          </w:p>
        </w:tc>
      </w:tr>
      <w:tr>
        <w:trPr>
          <w:trHeight w:val="315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143039</w:t>
            </w:r>
          </w:p>
        </w:tc>
      </w:tr>
      <w:tr>
        <w:trPr>
          <w:trHeight w:val="675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